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B4BC4" w14:textId="77777777" w:rsidR="00213FD9" w:rsidRDefault="00213FD9" w:rsidP="00FA0975">
      <w:pPr>
        <w:jc w:val="center"/>
        <w:rPr>
          <w:b/>
          <w:color w:val="201F1E"/>
          <w:sz w:val="26"/>
          <w:szCs w:val="26"/>
          <w:lang w:val="fr-MA"/>
        </w:rPr>
      </w:pPr>
    </w:p>
    <w:p w14:paraId="4B801CC2" w14:textId="077C49EF" w:rsidR="00213FD9" w:rsidRDefault="00213FD9" w:rsidP="00213FD9">
      <w:pPr>
        <w:jc w:val="center"/>
        <w:rPr>
          <w:b/>
          <w:color w:val="201F1E"/>
          <w:sz w:val="26"/>
          <w:szCs w:val="26"/>
          <w:lang w:val="fr-MA"/>
        </w:rPr>
      </w:pPr>
      <w:r>
        <w:rPr>
          <w:noProof/>
        </w:rPr>
        <w:drawing>
          <wp:inline distT="0" distB="0" distL="0" distR="0" wp14:anchorId="6B3624F1" wp14:editId="17341A4E">
            <wp:extent cx="1507490" cy="7112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nmt.pd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6874" cy="730269"/>
                    </a:xfrm>
                    <a:prstGeom prst="rect">
                      <a:avLst/>
                    </a:prstGeom>
                  </pic:spPr>
                </pic:pic>
              </a:graphicData>
            </a:graphic>
          </wp:inline>
        </w:drawing>
      </w:r>
    </w:p>
    <w:p w14:paraId="75B42988" w14:textId="77777777" w:rsidR="00213FD9" w:rsidRDefault="00213FD9" w:rsidP="00FA0975">
      <w:pPr>
        <w:jc w:val="center"/>
        <w:rPr>
          <w:b/>
          <w:color w:val="201F1E"/>
          <w:sz w:val="26"/>
          <w:szCs w:val="26"/>
          <w:lang w:val="fr-MA"/>
        </w:rPr>
      </w:pPr>
    </w:p>
    <w:p w14:paraId="00000001" w14:textId="0CDC2CED" w:rsidR="00B8169E" w:rsidRPr="00FA0975" w:rsidRDefault="00A20EC4" w:rsidP="00FA0975">
      <w:pPr>
        <w:jc w:val="center"/>
        <w:rPr>
          <w:b/>
          <w:noProof/>
          <w:color w:val="201F1E"/>
          <w:sz w:val="26"/>
          <w:szCs w:val="26"/>
          <w:lang w:val="fr-MA"/>
        </w:rPr>
      </w:pPr>
      <w:r>
        <w:rPr>
          <w:b/>
          <w:noProof/>
          <w:color w:val="201F1E"/>
          <w:sz w:val="26"/>
          <w:szCs w:val="26"/>
          <w:lang w:val="fr-MA"/>
        </w:rPr>
        <w:t>Sao Paulo, étape remarquée du</w:t>
      </w:r>
      <w:r w:rsidR="00FA0975" w:rsidRPr="00FA0975">
        <w:rPr>
          <w:b/>
          <w:noProof/>
          <w:color w:val="201F1E"/>
          <w:sz w:val="26"/>
          <w:szCs w:val="26"/>
          <w:lang w:val="fr-MA"/>
        </w:rPr>
        <w:br/>
      </w:r>
      <w:r w:rsidR="00A00147" w:rsidRPr="00FA0975">
        <w:rPr>
          <w:b/>
          <w:noProof/>
          <w:color w:val="201F1E"/>
          <w:sz w:val="26"/>
          <w:szCs w:val="26"/>
          <w:lang w:val="fr-MA"/>
        </w:rPr>
        <w:t>“Light Tour - Act II”</w:t>
      </w:r>
      <w:r w:rsidR="00FA0975" w:rsidRPr="00FA0975">
        <w:rPr>
          <w:b/>
          <w:noProof/>
          <w:color w:val="201F1E"/>
          <w:sz w:val="26"/>
          <w:szCs w:val="26"/>
          <w:lang w:val="fr-MA"/>
        </w:rPr>
        <w:t xml:space="preserve"> </w:t>
      </w:r>
    </w:p>
    <w:p w14:paraId="00000002" w14:textId="0E67D70A" w:rsidR="00B8169E" w:rsidRDefault="00B8169E">
      <w:pPr>
        <w:jc w:val="both"/>
        <w:rPr>
          <w:b/>
          <w:noProof/>
          <w:color w:val="201F1E"/>
          <w:sz w:val="26"/>
          <w:szCs w:val="26"/>
          <w:lang w:val="fr-MA"/>
        </w:rPr>
      </w:pPr>
    </w:p>
    <w:p w14:paraId="40B160B1" w14:textId="77777777" w:rsidR="00FA0975" w:rsidRPr="00FA0975" w:rsidRDefault="00FA0975">
      <w:pPr>
        <w:jc w:val="both"/>
        <w:rPr>
          <w:b/>
          <w:noProof/>
          <w:color w:val="201F1E"/>
          <w:sz w:val="26"/>
          <w:szCs w:val="26"/>
          <w:lang w:val="fr-MA"/>
        </w:rPr>
      </w:pPr>
    </w:p>
    <w:p w14:paraId="00000003" w14:textId="53ED534E" w:rsidR="00B8169E" w:rsidRDefault="00A00147">
      <w:pPr>
        <w:numPr>
          <w:ilvl w:val="0"/>
          <w:numId w:val="1"/>
        </w:numPr>
        <w:jc w:val="both"/>
        <w:rPr>
          <w:b/>
          <w:noProof/>
          <w:color w:val="201F1E"/>
          <w:sz w:val="24"/>
          <w:szCs w:val="24"/>
        </w:rPr>
      </w:pPr>
      <w:r>
        <w:rPr>
          <w:b/>
          <w:noProof/>
          <w:color w:val="201F1E"/>
          <w:sz w:val="24"/>
          <w:szCs w:val="24"/>
        </w:rPr>
        <w:t xml:space="preserve">La Team Maroc </w:t>
      </w:r>
      <w:r w:rsidR="00FA0975">
        <w:rPr>
          <w:b/>
          <w:noProof/>
          <w:color w:val="201F1E"/>
          <w:sz w:val="24"/>
          <w:szCs w:val="24"/>
        </w:rPr>
        <w:t xml:space="preserve">a été à la </w:t>
      </w:r>
      <w:r>
        <w:rPr>
          <w:b/>
          <w:noProof/>
          <w:color w:val="201F1E"/>
          <w:sz w:val="24"/>
          <w:szCs w:val="24"/>
        </w:rPr>
        <w:t>rencontr</w:t>
      </w:r>
      <w:r w:rsidR="00FA0975">
        <w:rPr>
          <w:b/>
          <w:noProof/>
          <w:color w:val="201F1E"/>
          <w:sz w:val="24"/>
          <w:szCs w:val="24"/>
        </w:rPr>
        <w:t>e</w:t>
      </w:r>
      <w:r>
        <w:rPr>
          <w:b/>
          <w:noProof/>
          <w:color w:val="201F1E"/>
          <w:sz w:val="24"/>
          <w:szCs w:val="24"/>
        </w:rPr>
        <w:t xml:space="preserve"> des prescripteurs du plus grand marché touristique d’Amérique latine</w:t>
      </w:r>
      <w:r w:rsidR="00FA0975">
        <w:rPr>
          <w:b/>
          <w:noProof/>
          <w:color w:val="201F1E"/>
          <w:sz w:val="24"/>
          <w:szCs w:val="24"/>
        </w:rPr>
        <w:t>, le Brésil</w:t>
      </w:r>
      <w:r>
        <w:rPr>
          <w:b/>
          <w:noProof/>
          <w:color w:val="201F1E"/>
          <w:sz w:val="24"/>
          <w:szCs w:val="24"/>
        </w:rPr>
        <w:t xml:space="preserve"> </w:t>
      </w:r>
    </w:p>
    <w:p w14:paraId="00000004" w14:textId="0123AFD5" w:rsidR="00B8169E" w:rsidRDefault="00206175">
      <w:pPr>
        <w:numPr>
          <w:ilvl w:val="0"/>
          <w:numId w:val="1"/>
        </w:numPr>
        <w:jc w:val="both"/>
        <w:rPr>
          <w:b/>
          <w:noProof/>
          <w:color w:val="201F1E"/>
          <w:sz w:val="26"/>
          <w:szCs w:val="26"/>
        </w:rPr>
      </w:pPr>
      <w:r>
        <w:rPr>
          <w:b/>
          <w:noProof/>
          <w:color w:val="201F1E"/>
          <w:sz w:val="24"/>
          <w:szCs w:val="24"/>
        </w:rPr>
        <w:t xml:space="preserve">Dernière étape </w:t>
      </w:r>
      <w:r w:rsidR="00A00147">
        <w:rPr>
          <w:b/>
          <w:noProof/>
          <w:color w:val="201F1E"/>
          <w:sz w:val="24"/>
          <w:szCs w:val="24"/>
        </w:rPr>
        <w:t>d’une tournée fructueuse qui aura permis de renforcer l’attractivité de la Destination Maroc</w:t>
      </w:r>
      <w:r w:rsidR="00A00147">
        <w:rPr>
          <w:b/>
          <w:noProof/>
          <w:color w:val="201F1E"/>
          <w:sz w:val="26"/>
          <w:szCs w:val="26"/>
        </w:rPr>
        <w:t xml:space="preserve"> </w:t>
      </w:r>
      <w:r w:rsidR="00A00147">
        <w:rPr>
          <w:b/>
          <w:noProof/>
          <w:color w:val="201F1E"/>
          <w:sz w:val="24"/>
          <w:szCs w:val="24"/>
        </w:rPr>
        <w:t>dans les pays hispaniques</w:t>
      </w:r>
    </w:p>
    <w:p w14:paraId="00000005" w14:textId="77777777" w:rsidR="00B8169E" w:rsidRDefault="00B8169E">
      <w:pPr>
        <w:jc w:val="both"/>
        <w:rPr>
          <w:b/>
          <w:noProof/>
          <w:color w:val="201F1E"/>
          <w:sz w:val="26"/>
          <w:szCs w:val="26"/>
        </w:rPr>
      </w:pPr>
    </w:p>
    <w:p w14:paraId="00000006" w14:textId="77777777" w:rsidR="00B8169E" w:rsidRDefault="00B8169E">
      <w:pPr>
        <w:jc w:val="both"/>
        <w:rPr>
          <w:b/>
          <w:noProof/>
          <w:color w:val="201F1E"/>
          <w:sz w:val="26"/>
          <w:szCs w:val="26"/>
        </w:rPr>
      </w:pPr>
    </w:p>
    <w:p w14:paraId="00000007" w14:textId="6FD739C5" w:rsidR="00B8169E" w:rsidRDefault="00A00147">
      <w:pPr>
        <w:jc w:val="both"/>
        <w:rPr>
          <w:noProof/>
          <w:color w:val="201F1E"/>
          <w:sz w:val="24"/>
          <w:szCs w:val="24"/>
        </w:rPr>
      </w:pPr>
      <w:r>
        <w:rPr>
          <w:noProof/>
          <w:color w:val="201F1E"/>
          <w:sz w:val="24"/>
          <w:szCs w:val="24"/>
        </w:rPr>
        <w:t>Sao Paulo, le 2</w:t>
      </w:r>
      <w:r w:rsidR="00FA0975">
        <w:rPr>
          <w:noProof/>
          <w:color w:val="201F1E"/>
          <w:sz w:val="24"/>
          <w:szCs w:val="24"/>
        </w:rPr>
        <w:t>4</w:t>
      </w:r>
      <w:r>
        <w:rPr>
          <w:noProof/>
          <w:color w:val="201F1E"/>
          <w:sz w:val="24"/>
          <w:szCs w:val="24"/>
        </w:rPr>
        <w:t xml:space="preserve"> juin - L’ONMT a conclu </w:t>
      </w:r>
      <w:r w:rsidR="00FA0975">
        <w:rPr>
          <w:noProof/>
          <w:color w:val="201F1E"/>
          <w:sz w:val="24"/>
          <w:szCs w:val="24"/>
        </w:rPr>
        <w:t>son</w:t>
      </w:r>
      <w:r>
        <w:rPr>
          <w:noProof/>
          <w:color w:val="201F1E"/>
          <w:sz w:val="24"/>
          <w:szCs w:val="24"/>
        </w:rPr>
        <w:t xml:space="preserve"> “Light Tour” en se rendant à Sao Paulo pour</w:t>
      </w:r>
      <w:r>
        <w:rPr>
          <w:b/>
          <w:noProof/>
          <w:color w:val="201F1E"/>
          <w:sz w:val="26"/>
          <w:szCs w:val="26"/>
        </w:rPr>
        <w:t xml:space="preserve"> </w:t>
      </w:r>
      <w:r>
        <w:rPr>
          <w:noProof/>
          <w:color w:val="201F1E"/>
          <w:sz w:val="24"/>
          <w:szCs w:val="24"/>
        </w:rPr>
        <w:t xml:space="preserve">présenter la nouvelle campagne de communication internationale «Maroc, Terre de lumière ». Après des étapes couronnées de succès au Portugal puis en Espagne, l’Office et ses partenaires de la CNT et des régions sont partis à la rencontre du marché brésilien afin de renforcer les parts de la Destination Maroc sur ce marché très prometteur.  </w:t>
      </w:r>
    </w:p>
    <w:p w14:paraId="00000008" w14:textId="77777777" w:rsidR="00B8169E" w:rsidRDefault="00B8169E">
      <w:pPr>
        <w:jc w:val="both"/>
        <w:rPr>
          <w:noProof/>
          <w:color w:val="201F1E"/>
          <w:sz w:val="24"/>
          <w:szCs w:val="24"/>
        </w:rPr>
      </w:pPr>
    </w:p>
    <w:p w14:paraId="00000009" w14:textId="0632E30A" w:rsidR="00B8169E" w:rsidRDefault="00A00147">
      <w:pPr>
        <w:jc w:val="both"/>
        <w:rPr>
          <w:noProof/>
          <w:color w:val="201F1E"/>
          <w:sz w:val="24"/>
          <w:szCs w:val="24"/>
        </w:rPr>
      </w:pPr>
      <w:r>
        <w:rPr>
          <w:noProof/>
          <w:color w:val="201F1E"/>
          <w:sz w:val="24"/>
          <w:szCs w:val="24"/>
        </w:rPr>
        <w:t xml:space="preserve">L’événement a été </w:t>
      </w:r>
      <w:r w:rsidR="00690499">
        <w:rPr>
          <w:noProof/>
          <w:color w:val="201F1E"/>
          <w:sz w:val="24"/>
          <w:szCs w:val="24"/>
        </w:rPr>
        <w:t>rehaussé</w:t>
      </w:r>
      <w:r>
        <w:rPr>
          <w:noProof/>
          <w:color w:val="201F1E"/>
          <w:sz w:val="24"/>
          <w:szCs w:val="24"/>
        </w:rPr>
        <w:t xml:space="preserve"> par la présence d</w:t>
      </w:r>
      <w:r w:rsidR="00780970">
        <w:rPr>
          <w:noProof/>
          <w:color w:val="201F1E"/>
          <w:sz w:val="24"/>
          <w:szCs w:val="24"/>
        </w:rPr>
        <w:t xml:space="preserve">e </w:t>
      </w:r>
      <w:r>
        <w:rPr>
          <w:noProof/>
          <w:color w:val="201F1E"/>
          <w:sz w:val="24"/>
          <w:szCs w:val="24"/>
        </w:rPr>
        <w:t>Son Excellence M. Nabil Adghoghi, Ambassadeur du Royaume en République fédérale du Brésil</w:t>
      </w:r>
      <w:r w:rsidR="00FA0975">
        <w:rPr>
          <w:noProof/>
          <w:color w:val="201F1E"/>
          <w:sz w:val="24"/>
          <w:szCs w:val="24"/>
        </w:rPr>
        <w:t>. L</w:t>
      </w:r>
      <w:r>
        <w:rPr>
          <w:noProof/>
          <w:color w:val="201F1E"/>
          <w:sz w:val="24"/>
          <w:szCs w:val="24"/>
        </w:rPr>
        <w:t>es représentants de</w:t>
      </w:r>
      <w:r w:rsidR="002A178F">
        <w:rPr>
          <w:noProof/>
          <w:color w:val="201F1E"/>
          <w:sz w:val="24"/>
          <w:szCs w:val="24"/>
        </w:rPr>
        <w:t xml:space="preserve"> la</w:t>
      </w:r>
      <w:r>
        <w:rPr>
          <w:noProof/>
          <w:color w:val="201F1E"/>
          <w:sz w:val="24"/>
          <w:szCs w:val="24"/>
        </w:rPr>
        <w:t xml:space="preserve"> principale compagnie aériennes brésiliennes LATAM</w:t>
      </w:r>
      <w:r w:rsidR="00FA0975">
        <w:rPr>
          <w:noProof/>
          <w:color w:val="201F1E"/>
          <w:sz w:val="24"/>
          <w:szCs w:val="24"/>
        </w:rPr>
        <w:t>,</w:t>
      </w:r>
      <w:r w:rsidR="002A178F">
        <w:rPr>
          <w:noProof/>
          <w:color w:val="201F1E"/>
          <w:sz w:val="24"/>
          <w:szCs w:val="24"/>
        </w:rPr>
        <w:t xml:space="preserve"> de la compagnie portugaise TAP</w:t>
      </w:r>
      <w:r w:rsidR="00FA0975">
        <w:rPr>
          <w:noProof/>
          <w:color w:val="201F1E"/>
          <w:sz w:val="24"/>
          <w:szCs w:val="24"/>
        </w:rPr>
        <w:t>, les plus importants</w:t>
      </w:r>
      <w:r>
        <w:rPr>
          <w:noProof/>
          <w:color w:val="201F1E"/>
          <w:sz w:val="24"/>
          <w:szCs w:val="24"/>
        </w:rPr>
        <w:t xml:space="preserve"> Tour-opérateurs </w:t>
      </w:r>
      <w:r w:rsidR="00690499">
        <w:rPr>
          <w:noProof/>
          <w:color w:val="201F1E"/>
          <w:sz w:val="24"/>
          <w:szCs w:val="24"/>
        </w:rPr>
        <w:t xml:space="preserve">du </w:t>
      </w:r>
      <w:r>
        <w:rPr>
          <w:noProof/>
          <w:color w:val="201F1E"/>
          <w:sz w:val="24"/>
          <w:szCs w:val="24"/>
        </w:rPr>
        <w:t>Brésil</w:t>
      </w:r>
      <w:r w:rsidR="002A178F">
        <w:rPr>
          <w:noProof/>
          <w:color w:val="201F1E"/>
          <w:sz w:val="24"/>
          <w:szCs w:val="24"/>
        </w:rPr>
        <w:t xml:space="preserve"> </w:t>
      </w:r>
      <w:r w:rsidR="00FA0975">
        <w:rPr>
          <w:noProof/>
          <w:color w:val="201F1E"/>
          <w:sz w:val="24"/>
          <w:szCs w:val="24"/>
        </w:rPr>
        <w:t xml:space="preserve">ainsi que la presse étaient </w:t>
      </w:r>
      <w:r w:rsidR="00780970">
        <w:rPr>
          <w:noProof/>
          <w:color w:val="201F1E"/>
          <w:sz w:val="24"/>
          <w:szCs w:val="24"/>
        </w:rPr>
        <w:t xml:space="preserve">également </w:t>
      </w:r>
      <w:r w:rsidR="00FA0975">
        <w:rPr>
          <w:noProof/>
          <w:color w:val="201F1E"/>
          <w:sz w:val="24"/>
          <w:szCs w:val="24"/>
        </w:rPr>
        <w:t>au rendez-vous</w:t>
      </w:r>
      <w:r w:rsidR="00E70258">
        <w:rPr>
          <w:noProof/>
          <w:color w:val="201F1E"/>
          <w:sz w:val="24"/>
          <w:szCs w:val="24"/>
        </w:rPr>
        <w:t>.</w:t>
      </w:r>
    </w:p>
    <w:p w14:paraId="0000000A" w14:textId="77777777" w:rsidR="00B8169E" w:rsidRDefault="00B8169E">
      <w:pPr>
        <w:jc w:val="both"/>
        <w:rPr>
          <w:noProof/>
          <w:color w:val="201F1E"/>
          <w:sz w:val="24"/>
          <w:szCs w:val="24"/>
        </w:rPr>
      </w:pPr>
    </w:p>
    <w:p w14:paraId="0000000C" w14:textId="7DA5F773" w:rsidR="00B8169E" w:rsidRDefault="00A00147" w:rsidP="00FA0975">
      <w:pPr>
        <w:jc w:val="both"/>
        <w:rPr>
          <w:noProof/>
          <w:color w:val="201F1E"/>
          <w:sz w:val="24"/>
          <w:szCs w:val="24"/>
        </w:rPr>
      </w:pPr>
      <w:r>
        <w:rPr>
          <w:noProof/>
          <w:color w:val="201F1E"/>
          <w:sz w:val="24"/>
          <w:szCs w:val="24"/>
        </w:rPr>
        <w:t xml:space="preserve">Le marché touristique brésilien représente un potentiel de croissance </w:t>
      </w:r>
      <w:r w:rsidR="0091424E">
        <w:rPr>
          <w:noProof/>
          <w:color w:val="201F1E"/>
          <w:sz w:val="24"/>
          <w:szCs w:val="24"/>
        </w:rPr>
        <w:t>important</w:t>
      </w:r>
      <w:r>
        <w:rPr>
          <w:noProof/>
          <w:color w:val="201F1E"/>
          <w:sz w:val="24"/>
          <w:szCs w:val="24"/>
        </w:rPr>
        <w:t xml:space="preserve">, grâce à un bassin de consommateurs </w:t>
      </w:r>
      <w:r w:rsidR="0091424E">
        <w:rPr>
          <w:noProof/>
          <w:color w:val="201F1E"/>
          <w:sz w:val="24"/>
          <w:szCs w:val="24"/>
        </w:rPr>
        <w:t>à fort pouvoir d’achat</w:t>
      </w:r>
      <w:r>
        <w:rPr>
          <w:noProof/>
          <w:color w:val="201F1E"/>
          <w:sz w:val="24"/>
          <w:szCs w:val="24"/>
        </w:rPr>
        <w:t xml:space="preserve"> et à une classe moyenne qui prend graduellement de l’expansion. Durant les dernières années, le </w:t>
      </w:r>
      <w:r w:rsidR="00406198">
        <w:rPr>
          <w:noProof/>
          <w:color w:val="201F1E"/>
          <w:sz w:val="24"/>
          <w:szCs w:val="24"/>
        </w:rPr>
        <w:t xml:space="preserve">nombre de touristes </w:t>
      </w:r>
      <w:r>
        <w:rPr>
          <w:noProof/>
          <w:color w:val="201F1E"/>
          <w:sz w:val="24"/>
          <w:szCs w:val="24"/>
        </w:rPr>
        <w:t>brésilien</w:t>
      </w:r>
      <w:r w:rsidR="00C45D40">
        <w:rPr>
          <w:noProof/>
          <w:color w:val="201F1E"/>
          <w:sz w:val="24"/>
          <w:szCs w:val="24"/>
        </w:rPr>
        <w:t xml:space="preserve">s a doublé </w:t>
      </w:r>
      <w:r>
        <w:rPr>
          <w:noProof/>
          <w:color w:val="201F1E"/>
          <w:sz w:val="24"/>
          <w:szCs w:val="24"/>
        </w:rPr>
        <w:t xml:space="preserve">au Maroc </w:t>
      </w:r>
      <w:r w:rsidR="00C45D40">
        <w:rPr>
          <w:noProof/>
          <w:color w:val="201F1E"/>
          <w:sz w:val="24"/>
          <w:szCs w:val="24"/>
        </w:rPr>
        <w:t xml:space="preserve">passant </w:t>
      </w:r>
      <w:r>
        <w:rPr>
          <w:noProof/>
          <w:color w:val="201F1E"/>
          <w:sz w:val="24"/>
          <w:szCs w:val="24"/>
        </w:rPr>
        <w:t>d’environ 25.000 visiteurs en 2015 à plus de 50.000 en 201</w:t>
      </w:r>
      <w:r w:rsidR="00C45D40">
        <w:rPr>
          <w:noProof/>
          <w:color w:val="201F1E"/>
          <w:sz w:val="24"/>
          <w:szCs w:val="24"/>
        </w:rPr>
        <w:t>9</w:t>
      </w:r>
      <w:r w:rsidR="00FA0975">
        <w:rPr>
          <w:noProof/>
          <w:color w:val="201F1E"/>
          <w:sz w:val="24"/>
          <w:szCs w:val="24"/>
        </w:rPr>
        <w:t xml:space="preserve"> (année de référence post-covid)</w:t>
      </w:r>
      <w:r>
        <w:rPr>
          <w:noProof/>
          <w:color w:val="201F1E"/>
          <w:sz w:val="24"/>
          <w:szCs w:val="24"/>
        </w:rPr>
        <w:t xml:space="preserve">. </w:t>
      </w:r>
    </w:p>
    <w:p w14:paraId="68CC27B2" w14:textId="7B1BB911" w:rsidR="00FA0975" w:rsidRDefault="00FA0975" w:rsidP="00FA0975">
      <w:pPr>
        <w:jc w:val="both"/>
        <w:rPr>
          <w:noProof/>
          <w:color w:val="201F1E"/>
          <w:sz w:val="24"/>
          <w:szCs w:val="24"/>
        </w:rPr>
      </w:pPr>
    </w:p>
    <w:p w14:paraId="7197C678" w14:textId="3B3D0F9E" w:rsidR="00FA0975" w:rsidRDefault="00FA0975" w:rsidP="00FA0975">
      <w:pPr>
        <w:jc w:val="both"/>
        <w:rPr>
          <w:noProof/>
          <w:color w:val="201F1E"/>
          <w:sz w:val="24"/>
          <w:szCs w:val="24"/>
        </w:rPr>
      </w:pPr>
      <w:r>
        <w:rPr>
          <w:noProof/>
          <w:color w:val="201F1E"/>
          <w:sz w:val="24"/>
          <w:szCs w:val="24"/>
        </w:rPr>
        <w:t xml:space="preserve">Paris, Londres, New-York et maintenant Lisbonne, Madrid, Sao Paulo, le Light Tour s’impose désormais comme un évènement à part entière et un des outils fondamentaux de promotion de l’ONMT grâce auquel, opérateurs marocains et internationaux gardent un lien permanent pour booster la destination Maroc. </w:t>
      </w:r>
    </w:p>
    <w:p w14:paraId="0000000E" w14:textId="77777777" w:rsidR="00B8169E" w:rsidRDefault="00B8169E">
      <w:pPr>
        <w:jc w:val="both"/>
        <w:rPr>
          <w:noProof/>
          <w:color w:val="201F1E"/>
          <w:sz w:val="24"/>
          <w:szCs w:val="24"/>
        </w:rPr>
      </w:pPr>
    </w:p>
    <w:p w14:paraId="00000010" w14:textId="61224D70" w:rsidR="00B8169E" w:rsidRDefault="00A00147" w:rsidP="00FA0975">
      <w:pPr>
        <w:jc w:val="both"/>
        <w:rPr>
          <w:b/>
          <w:noProof/>
          <w:color w:val="201F1E"/>
          <w:sz w:val="24"/>
          <w:szCs w:val="24"/>
        </w:rPr>
      </w:pPr>
      <w:r>
        <w:rPr>
          <w:b/>
          <w:noProof/>
          <w:color w:val="201F1E"/>
          <w:sz w:val="24"/>
          <w:szCs w:val="24"/>
        </w:rPr>
        <w:t>Pleinement</w:t>
      </w:r>
      <w:r w:rsidR="00FA0975">
        <w:rPr>
          <w:b/>
          <w:noProof/>
          <w:color w:val="201F1E"/>
          <w:sz w:val="24"/>
          <w:szCs w:val="24"/>
        </w:rPr>
        <w:t xml:space="preserve"> engagés et</w:t>
      </w:r>
      <w:r>
        <w:rPr>
          <w:b/>
          <w:noProof/>
          <w:color w:val="201F1E"/>
          <w:sz w:val="24"/>
          <w:szCs w:val="24"/>
        </w:rPr>
        <w:t xml:space="preserve"> mobilisés pour la relance du tourisme, l’ONMT et ses partenaires de la CNT et des régions continueront dans les prochaines </w:t>
      </w:r>
      <w:r>
        <w:rPr>
          <w:b/>
          <w:noProof/>
          <w:color w:val="201F1E"/>
          <w:sz w:val="24"/>
          <w:szCs w:val="24"/>
        </w:rPr>
        <w:lastRenderedPageBreak/>
        <w:t>semaines</w:t>
      </w:r>
      <w:r w:rsidR="00FA0975">
        <w:rPr>
          <w:b/>
          <w:noProof/>
          <w:color w:val="201F1E"/>
          <w:sz w:val="24"/>
          <w:szCs w:val="24"/>
        </w:rPr>
        <w:t>,</w:t>
      </w:r>
      <w:r>
        <w:rPr>
          <w:b/>
          <w:noProof/>
          <w:color w:val="201F1E"/>
          <w:sz w:val="24"/>
          <w:szCs w:val="24"/>
        </w:rPr>
        <w:t xml:space="preserve"> </w:t>
      </w:r>
      <w:r w:rsidR="00571110">
        <w:rPr>
          <w:b/>
          <w:noProof/>
          <w:color w:val="201F1E"/>
          <w:sz w:val="24"/>
          <w:szCs w:val="24"/>
        </w:rPr>
        <w:t xml:space="preserve">l’offensive sur </w:t>
      </w:r>
      <w:r>
        <w:rPr>
          <w:b/>
          <w:noProof/>
          <w:color w:val="201F1E"/>
          <w:sz w:val="24"/>
          <w:szCs w:val="24"/>
        </w:rPr>
        <w:t xml:space="preserve">d’autres marchés stratégiques en vue d’amplifier l’impact de la nouvelle campagne de communication de la marque Maroc.  </w:t>
      </w:r>
    </w:p>
    <w:p w14:paraId="63B36507" w14:textId="217D00F1" w:rsidR="00213FD9" w:rsidRPr="00010F2D" w:rsidRDefault="00213FD9" w:rsidP="00010F2D">
      <w:pPr>
        <w:rPr>
          <w:noProof/>
          <w:color w:val="0000FF"/>
          <w:sz w:val="18"/>
          <w:szCs w:val="18"/>
          <w:u w:val="single"/>
        </w:rPr>
      </w:pPr>
    </w:p>
    <w:p w14:paraId="15963B47" w14:textId="77777777" w:rsidR="00213FD9" w:rsidRPr="00FA0975" w:rsidRDefault="00213FD9" w:rsidP="00FA0975">
      <w:pPr>
        <w:jc w:val="both"/>
        <w:rPr>
          <w:b/>
          <w:color w:val="201F1E"/>
          <w:sz w:val="24"/>
          <w:szCs w:val="24"/>
        </w:rPr>
      </w:pPr>
    </w:p>
    <w:sectPr w:rsidR="00213FD9" w:rsidRPr="00FA097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340022"/>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94061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69E"/>
    <w:rsid w:val="00010F2D"/>
    <w:rsid w:val="00206175"/>
    <w:rsid w:val="00213FD9"/>
    <w:rsid w:val="00245C60"/>
    <w:rsid w:val="002A178F"/>
    <w:rsid w:val="00311F81"/>
    <w:rsid w:val="00406198"/>
    <w:rsid w:val="00571110"/>
    <w:rsid w:val="005A3357"/>
    <w:rsid w:val="006713D1"/>
    <w:rsid w:val="00690499"/>
    <w:rsid w:val="007505EC"/>
    <w:rsid w:val="00780970"/>
    <w:rsid w:val="007C3BD0"/>
    <w:rsid w:val="0091424E"/>
    <w:rsid w:val="00A00147"/>
    <w:rsid w:val="00A20EC4"/>
    <w:rsid w:val="00B8169E"/>
    <w:rsid w:val="00C45D40"/>
    <w:rsid w:val="00D04620"/>
    <w:rsid w:val="00E70258"/>
    <w:rsid w:val="00EC312C"/>
    <w:rsid w:val="00F83E1E"/>
    <w:rsid w:val="00FA0975"/>
    <w:rsid w:val="00FE520E"/>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21803"/>
  <w15:docId w15:val="{37F9C126-6024-2D43-9053-950165D78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character" w:styleId="Lienhypertexte">
    <w:name w:val="Hyperlink"/>
    <w:basedOn w:val="Policepardfaut"/>
    <w:uiPriority w:val="99"/>
    <w:unhideWhenUsed/>
    <w:rsid w:val="00213FD9"/>
    <w:rPr>
      <w:color w:val="0000FF"/>
      <w:u w:val="single"/>
    </w:rPr>
  </w:style>
  <w:style w:type="character" w:styleId="Lienhypertextesuivivisit">
    <w:name w:val="FollowedHyperlink"/>
    <w:basedOn w:val="Policepardfaut"/>
    <w:uiPriority w:val="99"/>
    <w:semiHidden/>
    <w:unhideWhenUsed/>
    <w:rsid w:val="00213FD9"/>
    <w:rPr>
      <w:color w:val="800080" w:themeColor="followedHyperlink"/>
      <w:u w:val="single"/>
    </w:rPr>
  </w:style>
  <w:style w:type="character" w:styleId="Mentionnonrsolue">
    <w:name w:val="Unresolved Mention"/>
    <w:basedOn w:val="Policepardfaut"/>
    <w:uiPriority w:val="99"/>
    <w:semiHidden/>
    <w:unhideWhenUsed/>
    <w:rsid w:val="00213F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1755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Youssef Alaoui</cp:lastModifiedBy>
  <cp:revision>2</cp:revision>
  <dcterms:created xsi:type="dcterms:W3CDTF">2022-06-24T11:47:00Z</dcterms:created>
  <dcterms:modified xsi:type="dcterms:W3CDTF">2022-06-24T11:47:00Z</dcterms:modified>
</cp:coreProperties>
</file>