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D97A6" w14:textId="3A5FF9CE" w:rsidR="00377A66" w:rsidRPr="00076737" w:rsidRDefault="00CC65B5">
      <w:pPr>
        <w:shd w:val="clear" w:color="auto" w:fill="FFFFFF"/>
        <w:spacing w:after="0"/>
        <w:ind w:left="708" w:right="282"/>
        <w:jc w:val="both"/>
        <w:rPr>
          <w:rFonts w:ascii="Futura Lt BT Light" w:eastAsia="Times New Roman" w:hAnsi="Futura Lt BT Light" w:cs="Arial"/>
          <w:sz w:val="24"/>
          <w:szCs w:val="24"/>
          <w:lang w:eastAsia="fr-FR"/>
        </w:rPr>
      </w:pPr>
      <w:r w:rsidRPr="00076737">
        <w:rPr>
          <w:rFonts w:ascii="Futura Lt BT Light" w:eastAsia="Times New Roman" w:hAnsi="Futura Lt BT Light" w:cs="Arial"/>
          <w:noProof/>
          <w:sz w:val="24"/>
          <w:szCs w:val="24"/>
          <w:lang w:eastAsia="fr-FR"/>
        </w:rPr>
        <w:drawing>
          <wp:anchor distT="0" distB="0" distL="114300" distR="0" simplePos="0" relativeHeight="2" behindDoc="0" locked="0" layoutInCell="1" allowOverlap="1" wp14:anchorId="0D70822F" wp14:editId="0EFF2F8D">
            <wp:simplePos x="0" y="0"/>
            <wp:positionH relativeFrom="page">
              <wp:align>center</wp:align>
            </wp:positionH>
            <wp:positionV relativeFrom="paragraph">
              <wp:posOffset>147320</wp:posOffset>
            </wp:positionV>
            <wp:extent cx="6321287" cy="233045"/>
            <wp:effectExtent l="0" t="0" r="3810" b="0"/>
            <wp:wrapNone/>
            <wp:docPr id="1" name="officeArt object" descr="C:\Users\obenayad\Desktop\C 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C:\Users\obenayad\Desktop\C P-01.jpg"/>
                    <pic:cNvPicPr>
                      <a:picLocks noChangeAspect="1" noChangeArrowheads="1"/>
                    </pic:cNvPicPr>
                  </pic:nvPicPr>
                  <pic:blipFill>
                    <a:blip r:embed="rId7"/>
                    <a:stretch>
                      <a:fillRect/>
                    </a:stretch>
                  </pic:blipFill>
                  <pic:spPr bwMode="auto">
                    <a:xfrm>
                      <a:off x="0" y="0"/>
                      <a:ext cx="6321287" cy="233045"/>
                    </a:xfrm>
                    <a:prstGeom prst="rect">
                      <a:avLst/>
                    </a:prstGeom>
                  </pic:spPr>
                </pic:pic>
              </a:graphicData>
            </a:graphic>
            <wp14:sizeRelH relativeFrom="margin">
              <wp14:pctWidth>0</wp14:pctWidth>
            </wp14:sizeRelH>
            <wp14:sizeRelV relativeFrom="margin">
              <wp14:pctHeight>0</wp14:pctHeight>
            </wp14:sizeRelV>
          </wp:anchor>
        </w:drawing>
      </w:r>
    </w:p>
    <w:p w14:paraId="686C4A4A" w14:textId="5230EF7A" w:rsidR="00377A66" w:rsidRPr="00076737" w:rsidRDefault="00377A66" w:rsidP="002F7A1D">
      <w:pPr>
        <w:shd w:val="clear" w:color="auto" w:fill="FFFFFF"/>
        <w:bidi/>
        <w:spacing w:after="0"/>
        <w:ind w:right="282"/>
        <w:rPr>
          <w:rFonts w:ascii="Futura Lt BT Light" w:eastAsia="Times New Roman" w:hAnsi="Futura Lt BT Light" w:cs="Arial"/>
          <w:b/>
          <w:sz w:val="24"/>
          <w:szCs w:val="24"/>
          <w:lang w:eastAsia="fr-FR"/>
        </w:rPr>
      </w:pPr>
    </w:p>
    <w:p w14:paraId="2A1CC2CF" w14:textId="2C6A4EB3" w:rsidR="002F7A1D" w:rsidRPr="00076737" w:rsidRDefault="002F7A1D" w:rsidP="002F7A1D">
      <w:pPr>
        <w:shd w:val="clear" w:color="auto" w:fill="FFFFFF"/>
        <w:bidi/>
        <w:spacing w:after="0"/>
        <w:ind w:right="282"/>
        <w:rPr>
          <w:rFonts w:ascii="Futura Lt BT Light" w:eastAsia="Times New Roman" w:hAnsi="Futura Lt BT Light" w:cs="Arial"/>
          <w:b/>
          <w:sz w:val="24"/>
          <w:szCs w:val="24"/>
          <w:lang w:eastAsia="fr-FR"/>
        </w:rPr>
      </w:pPr>
    </w:p>
    <w:p w14:paraId="0559F828" w14:textId="77777777" w:rsidR="002F7A1D" w:rsidRPr="00147D74" w:rsidRDefault="002F7A1D" w:rsidP="002F7A1D">
      <w:pPr>
        <w:shd w:val="clear" w:color="auto" w:fill="FFFFFF"/>
        <w:bidi/>
        <w:spacing w:after="0"/>
        <w:ind w:right="282"/>
        <w:rPr>
          <w:rFonts w:ascii="Century Gothic" w:eastAsia="Calibri" w:hAnsi="Century Gothic" w:cs="Futura"/>
          <w:b/>
          <w:bCs/>
          <w:color w:val="003E78"/>
          <w:sz w:val="28"/>
          <w:szCs w:val="26"/>
          <w:u w:color="003E78"/>
          <w:lang w:eastAsia="fr-FR"/>
        </w:rPr>
      </w:pPr>
    </w:p>
    <w:p w14:paraId="007AD321" w14:textId="4CAB3AFC" w:rsidR="00147D74" w:rsidRPr="00337DD7" w:rsidRDefault="00147D74" w:rsidP="00076737">
      <w:pPr>
        <w:shd w:val="clear" w:color="auto" w:fill="FFFFFF"/>
        <w:bidi/>
        <w:spacing w:after="0"/>
        <w:ind w:right="282"/>
        <w:jc w:val="center"/>
        <w:rPr>
          <w:rFonts w:ascii="Century Gothic" w:eastAsia="Calibri" w:hAnsi="Century Gothic" w:cs="Arial"/>
          <w:b/>
          <w:bCs/>
          <w:color w:val="003E78"/>
          <w:sz w:val="36"/>
          <w:szCs w:val="36"/>
          <w:u w:color="003E78"/>
          <w:rtl/>
          <w:lang w:eastAsia="fr-FR"/>
        </w:rPr>
      </w:pPr>
      <w:r w:rsidRPr="00147D74">
        <w:rPr>
          <w:rFonts w:ascii="Century Gothic" w:eastAsia="Calibri" w:hAnsi="Century Gothic" w:hint="cs"/>
          <w:b/>
          <w:bCs/>
          <w:color w:val="003E78"/>
          <w:sz w:val="28"/>
          <w:szCs w:val="28"/>
          <w:u w:color="003E78"/>
          <w:rtl/>
          <w:lang w:eastAsia="fr-FR"/>
        </w:rPr>
        <w:t xml:space="preserve"> </w:t>
      </w:r>
      <w:r w:rsidR="00CC65B5" w:rsidRPr="00337DD7">
        <w:rPr>
          <w:rFonts w:ascii="Century Gothic" w:eastAsia="Calibri" w:hAnsi="Century Gothic" w:cs="Futura"/>
          <w:b/>
          <w:bCs/>
          <w:color w:val="003E78"/>
          <w:sz w:val="36"/>
          <w:szCs w:val="30"/>
          <w:u w:color="003E78"/>
          <w:lang w:eastAsia="fr-FR"/>
        </w:rPr>
        <w:t>« Quiz</w:t>
      </w:r>
      <w:r w:rsidRPr="00337DD7">
        <w:rPr>
          <w:rFonts w:ascii="Century Gothic" w:eastAsia="Calibri" w:hAnsi="Century Gothic" w:cs="Futura"/>
          <w:b/>
          <w:bCs/>
          <w:color w:val="003E78"/>
          <w:sz w:val="36"/>
          <w:szCs w:val="30"/>
          <w:u w:color="003E78"/>
          <w:lang w:eastAsia="fr-FR"/>
        </w:rPr>
        <w:t xml:space="preserve"> Finance »</w:t>
      </w:r>
    </w:p>
    <w:p w14:paraId="526AF182" w14:textId="0624CBCD" w:rsidR="00377A66" w:rsidRPr="00337DD7" w:rsidRDefault="00147D74" w:rsidP="00337DD7">
      <w:pPr>
        <w:shd w:val="clear" w:color="auto" w:fill="FFFFFF"/>
        <w:bidi/>
        <w:spacing w:after="0"/>
        <w:ind w:right="282"/>
        <w:jc w:val="center"/>
        <w:rPr>
          <w:rFonts w:ascii="Century Gothic" w:eastAsia="Calibri" w:hAnsi="Century Gothic"/>
          <w:b/>
          <w:bCs/>
          <w:color w:val="003E78"/>
          <w:sz w:val="44"/>
          <w:szCs w:val="44"/>
          <w:u w:color="003E78"/>
          <w:rtl/>
          <w:lang w:eastAsia="fr-FR" w:bidi="ar-MA"/>
        </w:rPr>
      </w:pPr>
      <w:r w:rsidRPr="00337DD7">
        <w:rPr>
          <w:rFonts w:ascii="Century Gothic" w:eastAsia="Calibri" w:hAnsi="Century Gothic" w:cs="Futura" w:hint="cs"/>
          <w:b/>
          <w:bCs/>
          <w:color w:val="003E78"/>
          <w:sz w:val="44"/>
          <w:szCs w:val="34"/>
          <w:u w:color="003E78"/>
          <w:rtl/>
          <w:lang w:eastAsia="fr-FR"/>
        </w:rPr>
        <w:t xml:space="preserve"> </w:t>
      </w:r>
      <w:r w:rsidR="00337DD7" w:rsidRPr="00337DD7">
        <w:rPr>
          <w:rFonts w:ascii="Century Gothic" w:eastAsia="Calibri" w:hAnsi="Century Gothic" w:cs="Arial"/>
          <w:b/>
          <w:bCs/>
          <w:color w:val="003E78"/>
          <w:sz w:val="44"/>
          <w:szCs w:val="44"/>
          <w:u w:color="003E78"/>
          <w:rtl/>
          <w:lang w:eastAsia="fr-FR" w:bidi="ar-MA"/>
        </w:rPr>
        <w:t>التطبيق النقال</w:t>
      </w:r>
      <w:r w:rsidR="00337DD7" w:rsidRPr="00337DD7">
        <w:rPr>
          <w:rFonts w:ascii="Century Gothic" w:eastAsia="Calibri" w:hAnsi="Century Gothic" w:cs="Arial" w:hint="cs"/>
          <w:b/>
          <w:bCs/>
          <w:color w:val="003E78"/>
          <w:sz w:val="44"/>
          <w:szCs w:val="44"/>
          <w:u w:color="003E78"/>
          <w:rtl/>
          <w:lang w:eastAsia="fr-FR" w:bidi="ar-MA"/>
        </w:rPr>
        <w:t xml:space="preserve"> </w:t>
      </w:r>
      <w:r w:rsidR="00DD7C64" w:rsidRPr="00337DD7">
        <w:rPr>
          <w:rFonts w:ascii="Century Gothic" w:eastAsia="Calibri" w:hAnsi="Century Gothic" w:hint="cs"/>
          <w:b/>
          <w:bCs/>
          <w:color w:val="003E78"/>
          <w:sz w:val="44"/>
          <w:szCs w:val="44"/>
          <w:u w:color="003E78"/>
          <w:rtl/>
          <w:lang w:eastAsia="fr-FR" w:bidi="ar-MA"/>
        </w:rPr>
        <w:t>ل</w:t>
      </w:r>
      <w:r w:rsidR="00076737" w:rsidRPr="00337DD7">
        <w:rPr>
          <w:rFonts w:ascii="Century Gothic" w:eastAsia="Calibri" w:hAnsi="Century Gothic" w:hint="cs"/>
          <w:b/>
          <w:bCs/>
          <w:color w:val="003E78"/>
          <w:sz w:val="44"/>
          <w:szCs w:val="44"/>
          <w:u w:color="003E78"/>
          <w:rtl/>
          <w:lang w:eastAsia="fr-FR" w:bidi="ar-MA"/>
        </w:rPr>
        <w:t>تقريب عموم المواطنين</w:t>
      </w:r>
      <w:r w:rsidR="00DD7C64" w:rsidRPr="00337DD7">
        <w:rPr>
          <w:rFonts w:ascii="Century Gothic" w:eastAsia="Calibri" w:hAnsi="Century Gothic" w:hint="cs"/>
          <w:b/>
          <w:bCs/>
          <w:color w:val="003E78"/>
          <w:sz w:val="44"/>
          <w:szCs w:val="44"/>
          <w:u w:color="003E78"/>
          <w:rtl/>
          <w:lang w:eastAsia="fr-FR" w:bidi="ar-MA"/>
        </w:rPr>
        <w:t xml:space="preserve"> م</w:t>
      </w:r>
      <w:r w:rsidR="00076737" w:rsidRPr="00337DD7">
        <w:rPr>
          <w:rFonts w:ascii="Century Gothic" w:eastAsia="Calibri" w:hAnsi="Century Gothic" w:hint="cs"/>
          <w:b/>
          <w:bCs/>
          <w:color w:val="003E78"/>
          <w:sz w:val="44"/>
          <w:szCs w:val="44"/>
          <w:u w:color="003E78"/>
          <w:rtl/>
          <w:lang w:eastAsia="fr-FR" w:bidi="ar-MA"/>
        </w:rPr>
        <w:t>ن</w:t>
      </w:r>
      <w:r w:rsidR="00DD7C64" w:rsidRPr="00337DD7">
        <w:rPr>
          <w:rFonts w:ascii="Century Gothic" w:eastAsia="Calibri" w:hAnsi="Century Gothic" w:hint="cs"/>
          <w:b/>
          <w:bCs/>
          <w:color w:val="003E78"/>
          <w:sz w:val="44"/>
          <w:szCs w:val="44"/>
          <w:u w:color="003E78"/>
          <w:rtl/>
          <w:lang w:eastAsia="fr-FR" w:bidi="ar-MA"/>
        </w:rPr>
        <w:t xml:space="preserve"> </w:t>
      </w:r>
      <w:r w:rsidR="001B2F86" w:rsidRPr="00337DD7">
        <w:rPr>
          <w:rFonts w:ascii="Century Gothic" w:eastAsia="Calibri" w:hAnsi="Century Gothic" w:hint="cs"/>
          <w:b/>
          <w:bCs/>
          <w:color w:val="003E78"/>
          <w:sz w:val="44"/>
          <w:szCs w:val="44"/>
          <w:u w:color="003E78"/>
          <w:rtl/>
          <w:lang w:eastAsia="fr-FR" w:bidi="ar-MA"/>
        </w:rPr>
        <w:t>عالم المال</w:t>
      </w:r>
      <w:r w:rsidR="00DD7C64" w:rsidRPr="00337DD7">
        <w:rPr>
          <w:rFonts w:ascii="Century Gothic" w:eastAsia="Calibri" w:hAnsi="Century Gothic" w:hint="cs"/>
          <w:b/>
          <w:bCs/>
          <w:color w:val="003E78"/>
          <w:sz w:val="44"/>
          <w:szCs w:val="44"/>
          <w:u w:color="003E78"/>
          <w:rtl/>
          <w:lang w:eastAsia="fr-FR" w:bidi="ar-MA"/>
        </w:rPr>
        <w:t xml:space="preserve"> </w:t>
      </w:r>
    </w:p>
    <w:p w14:paraId="365B7C04" w14:textId="77777777" w:rsidR="00DD7C64" w:rsidRPr="00147D74" w:rsidRDefault="00DD7C64" w:rsidP="00DD7C64">
      <w:pPr>
        <w:shd w:val="clear" w:color="auto" w:fill="FFFFFF"/>
        <w:bidi/>
        <w:spacing w:after="0"/>
        <w:ind w:right="282"/>
        <w:jc w:val="center"/>
        <w:rPr>
          <w:sz w:val="28"/>
          <w:szCs w:val="28"/>
          <w:rtl/>
          <w:lang w:bidi="ar-MA"/>
        </w:rPr>
      </w:pPr>
    </w:p>
    <w:p w14:paraId="6BBFECDA" w14:textId="77777777" w:rsidR="00377A66" w:rsidRPr="00076737" w:rsidRDefault="00377A66">
      <w:pPr>
        <w:bidi/>
        <w:spacing w:after="0"/>
        <w:ind w:right="282"/>
        <w:rPr>
          <w:rFonts w:ascii="Century Gothic" w:hAnsi="Century Gothic" w:cstheme="minorHAnsi"/>
          <w:b/>
          <w:bCs/>
          <w:color w:val="003E78" w:themeColor="accent3"/>
          <w:sz w:val="24"/>
          <w:szCs w:val="24"/>
          <w:lang w:bidi="ar-MA"/>
        </w:rPr>
      </w:pPr>
    </w:p>
    <w:p w14:paraId="3CEE653A" w14:textId="001539DA" w:rsidR="00377A66" w:rsidRPr="00337DD7" w:rsidRDefault="005605E1">
      <w:pPr>
        <w:bidi/>
        <w:spacing w:after="0"/>
        <w:ind w:right="282"/>
        <w:rPr>
          <w:sz w:val="28"/>
          <w:szCs w:val="28"/>
        </w:rPr>
      </w:pPr>
      <w:r w:rsidRPr="00337DD7">
        <w:rPr>
          <w:rFonts w:ascii="Century Gothic" w:hAnsi="Century Gothic" w:cstheme="minorHAnsi"/>
          <w:b/>
          <w:bCs/>
          <w:color w:val="003E78" w:themeColor="accent3"/>
          <w:sz w:val="28"/>
          <w:szCs w:val="28"/>
          <w:rtl/>
        </w:rPr>
        <w:t xml:space="preserve">الرباط، </w:t>
      </w:r>
      <w:r w:rsidR="00076737" w:rsidRPr="00337DD7">
        <w:rPr>
          <w:rFonts w:ascii="Century Gothic" w:hAnsi="Century Gothic" w:cstheme="minorHAnsi" w:hint="cs"/>
          <w:b/>
          <w:bCs/>
          <w:color w:val="003E78" w:themeColor="accent3"/>
          <w:sz w:val="28"/>
          <w:szCs w:val="28"/>
          <w:rtl/>
        </w:rPr>
        <w:t>19</w:t>
      </w:r>
      <w:r w:rsidRPr="00337DD7">
        <w:rPr>
          <w:rFonts w:ascii="Century Gothic" w:hAnsi="Century Gothic" w:cstheme="minorHAnsi"/>
          <w:b/>
          <w:bCs/>
          <w:color w:val="003E78" w:themeColor="accent3"/>
          <w:sz w:val="28"/>
          <w:szCs w:val="28"/>
          <w:rtl/>
        </w:rPr>
        <w:t xml:space="preserve"> أكتوبر </w:t>
      </w:r>
      <w:r w:rsidRPr="00337DD7">
        <w:rPr>
          <w:rFonts w:ascii="Century Gothic" w:hAnsi="Century Gothic" w:cstheme="minorHAnsi"/>
          <w:b/>
          <w:bCs/>
          <w:color w:val="003E78" w:themeColor="accent3"/>
          <w:sz w:val="28"/>
          <w:szCs w:val="28"/>
        </w:rPr>
        <w:t>2020</w:t>
      </w:r>
      <w:r w:rsidRPr="00337DD7">
        <w:rPr>
          <w:rFonts w:ascii="Century Gothic" w:hAnsi="Century Gothic" w:cstheme="minorHAnsi"/>
          <w:b/>
          <w:bCs/>
          <w:color w:val="003E78" w:themeColor="accent3"/>
          <w:sz w:val="28"/>
          <w:szCs w:val="28"/>
          <w:rtl/>
        </w:rPr>
        <w:t xml:space="preserve"> </w:t>
      </w:r>
    </w:p>
    <w:p w14:paraId="20AE29A1" w14:textId="77777777" w:rsidR="00377A66" w:rsidRPr="00076737" w:rsidRDefault="00377A66">
      <w:pPr>
        <w:bidi/>
        <w:spacing w:after="0"/>
        <w:ind w:right="282"/>
        <w:rPr>
          <w:rFonts w:ascii="Futura Lt BT Light" w:hAnsi="Futura Lt BT Light" w:cstheme="minorHAnsi"/>
          <w:b/>
          <w:bCs/>
          <w:color w:val="000000" w:themeColor="text1"/>
          <w:sz w:val="24"/>
          <w:szCs w:val="24"/>
        </w:rPr>
      </w:pPr>
    </w:p>
    <w:p w14:paraId="547FCADF" w14:textId="463B4052" w:rsidR="00377A66" w:rsidRPr="00337DD7" w:rsidRDefault="002F7A1D" w:rsidP="006A46B9">
      <w:pPr>
        <w:bidi/>
        <w:spacing w:after="0"/>
        <w:ind w:right="282"/>
        <w:jc w:val="both"/>
        <w:rPr>
          <w:rFonts w:ascii="Century Gothic" w:hAnsi="Century Gothic" w:cstheme="minorHAnsi"/>
          <w:b/>
          <w:bCs/>
          <w:color w:val="000000" w:themeColor="text1"/>
          <w:sz w:val="28"/>
          <w:szCs w:val="28"/>
        </w:rPr>
      </w:pPr>
      <w:r w:rsidRPr="00337DD7">
        <w:rPr>
          <w:rFonts w:ascii="Century Gothic" w:hAnsi="Century Gothic" w:cstheme="minorHAnsi"/>
          <w:b/>
          <w:bCs/>
          <w:color w:val="000000" w:themeColor="text1"/>
          <w:sz w:val="28"/>
          <w:szCs w:val="28"/>
          <w:rtl/>
        </w:rPr>
        <w:t xml:space="preserve">تطلق </w:t>
      </w:r>
      <w:r w:rsidR="005605E1" w:rsidRPr="00337DD7">
        <w:rPr>
          <w:rFonts w:ascii="Century Gothic" w:hAnsi="Century Gothic" w:cstheme="minorHAnsi"/>
          <w:b/>
          <w:bCs/>
          <w:color w:val="000000" w:themeColor="text1"/>
          <w:sz w:val="28"/>
          <w:szCs w:val="28"/>
          <w:rtl/>
        </w:rPr>
        <w:t xml:space="preserve">الهيئة المغربية لسوق الرساميل التطبيق النقال </w:t>
      </w:r>
      <w:proofErr w:type="gramStart"/>
      <w:r w:rsidR="005605E1" w:rsidRPr="00337DD7">
        <w:rPr>
          <w:rFonts w:ascii="Century Gothic" w:hAnsi="Century Gothic" w:cstheme="minorHAnsi"/>
          <w:b/>
          <w:bCs/>
          <w:color w:val="000000" w:themeColor="text1"/>
          <w:sz w:val="28"/>
          <w:szCs w:val="28"/>
          <w:rtl/>
        </w:rPr>
        <w:t>« </w:t>
      </w:r>
      <w:r w:rsidR="005605E1" w:rsidRPr="00337DD7">
        <w:rPr>
          <w:rFonts w:ascii="Century Gothic" w:hAnsi="Century Gothic" w:cstheme="minorHAnsi"/>
          <w:b/>
          <w:bCs/>
          <w:color w:val="000000" w:themeColor="text1"/>
          <w:sz w:val="28"/>
          <w:szCs w:val="28"/>
        </w:rPr>
        <w:t>Quiz</w:t>
      </w:r>
      <w:proofErr w:type="gramEnd"/>
      <w:r w:rsidR="005605E1" w:rsidRPr="00337DD7">
        <w:rPr>
          <w:rFonts w:ascii="Century Gothic" w:hAnsi="Century Gothic" w:cstheme="minorHAnsi"/>
          <w:b/>
          <w:bCs/>
          <w:color w:val="000000" w:themeColor="text1"/>
          <w:sz w:val="28"/>
          <w:szCs w:val="28"/>
        </w:rPr>
        <w:t xml:space="preserve"> Finance</w:t>
      </w:r>
      <w:r w:rsidR="005605E1" w:rsidRPr="00337DD7">
        <w:rPr>
          <w:rFonts w:ascii="Century Gothic" w:hAnsi="Century Gothic" w:cstheme="minorHAnsi"/>
          <w:b/>
          <w:bCs/>
          <w:color w:val="000000" w:themeColor="text1"/>
          <w:sz w:val="28"/>
          <w:szCs w:val="28"/>
          <w:rtl/>
        </w:rPr>
        <w:t> »، الخاص ب</w:t>
      </w:r>
      <w:r w:rsidR="00076737" w:rsidRPr="00337DD7">
        <w:rPr>
          <w:rFonts w:ascii="Century Gothic" w:hAnsi="Century Gothic" w:cstheme="minorHAnsi" w:hint="cs"/>
          <w:b/>
          <w:bCs/>
          <w:color w:val="000000" w:themeColor="text1"/>
          <w:sz w:val="28"/>
          <w:szCs w:val="28"/>
          <w:rtl/>
        </w:rPr>
        <w:t>نشر</w:t>
      </w:r>
      <w:r w:rsidR="005605E1" w:rsidRPr="00337DD7">
        <w:rPr>
          <w:rFonts w:ascii="Century Gothic" w:hAnsi="Century Gothic" w:cstheme="minorHAnsi"/>
          <w:b/>
          <w:bCs/>
          <w:color w:val="000000" w:themeColor="text1"/>
          <w:sz w:val="28"/>
          <w:szCs w:val="28"/>
          <w:rtl/>
        </w:rPr>
        <w:t xml:space="preserve"> الثقافة المالية</w:t>
      </w:r>
      <w:r w:rsidR="006A46B9" w:rsidRPr="00337DD7">
        <w:rPr>
          <w:rFonts w:ascii="Century Gothic" w:hAnsi="Century Gothic" w:cstheme="minorHAnsi"/>
          <w:b/>
          <w:bCs/>
          <w:color w:val="000000" w:themeColor="text1"/>
          <w:sz w:val="28"/>
          <w:szCs w:val="28"/>
          <w:rtl/>
        </w:rPr>
        <w:t xml:space="preserve"> </w:t>
      </w:r>
      <w:r w:rsidR="00076737" w:rsidRPr="00337DD7">
        <w:rPr>
          <w:rFonts w:ascii="Century Gothic" w:hAnsi="Century Gothic" w:cstheme="minorHAnsi" w:hint="cs"/>
          <w:b/>
          <w:bCs/>
          <w:color w:val="000000" w:themeColor="text1"/>
          <w:sz w:val="28"/>
          <w:szCs w:val="28"/>
          <w:rtl/>
        </w:rPr>
        <w:t>لدى</w:t>
      </w:r>
      <w:r w:rsidR="006A46B9" w:rsidRPr="00337DD7">
        <w:rPr>
          <w:rFonts w:ascii="Century Gothic" w:hAnsi="Century Gothic" w:cstheme="minorHAnsi"/>
          <w:b/>
          <w:bCs/>
          <w:color w:val="000000" w:themeColor="text1"/>
          <w:sz w:val="28"/>
          <w:szCs w:val="28"/>
          <w:rtl/>
        </w:rPr>
        <w:t xml:space="preserve"> </w:t>
      </w:r>
      <w:r w:rsidR="00076737" w:rsidRPr="00337DD7">
        <w:rPr>
          <w:rFonts w:ascii="Century Gothic" w:hAnsi="Century Gothic" w:cstheme="minorHAnsi" w:hint="cs"/>
          <w:b/>
          <w:bCs/>
          <w:color w:val="000000" w:themeColor="text1"/>
          <w:sz w:val="28"/>
          <w:szCs w:val="28"/>
          <w:rtl/>
        </w:rPr>
        <w:t>ا</w:t>
      </w:r>
      <w:r w:rsidR="006A46B9" w:rsidRPr="00337DD7">
        <w:rPr>
          <w:rFonts w:ascii="Century Gothic" w:hAnsi="Century Gothic" w:cstheme="minorHAnsi"/>
          <w:b/>
          <w:bCs/>
          <w:color w:val="000000" w:themeColor="text1"/>
          <w:sz w:val="28"/>
          <w:szCs w:val="28"/>
          <w:rtl/>
        </w:rPr>
        <w:t>لعموم</w:t>
      </w:r>
      <w:r w:rsidR="006A46B9" w:rsidRPr="00337DD7">
        <w:rPr>
          <w:rFonts w:ascii="Century Gothic" w:hAnsi="Century Gothic" w:cstheme="minorHAnsi" w:hint="cs"/>
          <w:b/>
          <w:bCs/>
          <w:color w:val="000000" w:themeColor="text1"/>
          <w:sz w:val="28"/>
          <w:szCs w:val="28"/>
          <w:rtl/>
        </w:rPr>
        <w:t xml:space="preserve">. </w:t>
      </w:r>
      <w:r w:rsidR="005605E1" w:rsidRPr="00337DD7">
        <w:rPr>
          <w:rFonts w:ascii="Century Gothic" w:hAnsi="Century Gothic" w:cstheme="minorHAnsi"/>
          <w:b/>
          <w:bCs/>
          <w:color w:val="000000" w:themeColor="text1"/>
          <w:sz w:val="28"/>
          <w:szCs w:val="28"/>
          <w:rtl/>
        </w:rPr>
        <w:t xml:space="preserve">ويهدف هذا التطبيق النقال، </w:t>
      </w:r>
      <w:r w:rsidR="006A46B9" w:rsidRPr="00337DD7">
        <w:rPr>
          <w:rFonts w:ascii="Century Gothic" w:hAnsi="Century Gothic" w:cstheme="minorHAnsi" w:hint="cs"/>
          <w:b/>
          <w:bCs/>
          <w:color w:val="000000" w:themeColor="text1"/>
          <w:sz w:val="28"/>
          <w:szCs w:val="28"/>
          <w:rtl/>
        </w:rPr>
        <w:t>إلى</w:t>
      </w:r>
      <w:r w:rsidR="005605E1" w:rsidRPr="00337DD7">
        <w:rPr>
          <w:rFonts w:ascii="Century Gothic" w:hAnsi="Century Gothic" w:cstheme="minorHAnsi"/>
          <w:b/>
          <w:bCs/>
          <w:color w:val="000000" w:themeColor="text1"/>
          <w:sz w:val="28"/>
          <w:szCs w:val="28"/>
          <w:rtl/>
        </w:rPr>
        <w:t xml:space="preserve"> </w:t>
      </w:r>
      <w:r w:rsidR="006A46B9" w:rsidRPr="00337DD7">
        <w:rPr>
          <w:rFonts w:ascii="Century Gothic" w:hAnsi="Century Gothic" w:cstheme="minorHAnsi" w:hint="cs"/>
          <w:b/>
          <w:bCs/>
          <w:color w:val="000000" w:themeColor="text1"/>
          <w:sz w:val="28"/>
          <w:szCs w:val="28"/>
          <w:rtl/>
        </w:rPr>
        <w:t>تقريب عموم المواطنين م</w:t>
      </w:r>
      <w:r w:rsidR="005605E1" w:rsidRPr="00337DD7">
        <w:rPr>
          <w:rFonts w:ascii="Century Gothic" w:hAnsi="Century Gothic" w:cstheme="minorHAnsi"/>
          <w:b/>
          <w:bCs/>
          <w:color w:val="000000" w:themeColor="text1"/>
          <w:sz w:val="28"/>
          <w:szCs w:val="28"/>
          <w:rtl/>
        </w:rPr>
        <w:t>ن عالم المال وتطوير قدرات</w:t>
      </w:r>
      <w:r w:rsidR="006A46B9" w:rsidRPr="00337DD7">
        <w:rPr>
          <w:rFonts w:ascii="Century Gothic" w:hAnsi="Century Gothic" w:cstheme="minorHAnsi" w:hint="cs"/>
          <w:b/>
          <w:bCs/>
          <w:color w:val="000000" w:themeColor="text1"/>
          <w:sz w:val="28"/>
          <w:szCs w:val="28"/>
          <w:rtl/>
        </w:rPr>
        <w:t>هم</w:t>
      </w:r>
      <w:r w:rsidR="005605E1" w:rsidRPr="00337DD7">
        <w:rPr>
          <w:rFonts w:ascii="Century Gothic" w:hAnsi="Century Gothic" w:cstheme="minorHAnsi"/>
          <w:b/>
          <w:bCs/>
          <w:color w:val="000000" w:themeColor="text1"/>
          <w:sz w:val="28"/>
          <w:szCs w:val="28"/>
          <w:rtl/>
        </w:rPr>
        <w:t xml:space="preserve"> ومهارات</w:t>
      </w:r>
      <w:r w:rsidR="006A46B9" w:rsidRPr="00337DD7">
        <w:rPr>
          <w:rFonts w:ascii="Century Gothic" w:hAnsi="Century Gothic" w:cstheme="minorHAnsi" w:hint="cs"/>
          <w:b/>
          <w:bCs/>
          <w:color w:val="000000" w:themeColor="text1"/>
          <w:sz w:val="28"/>
          <w:szCs w:val="28"/>
          <w:rtl/>
        </w:rPr>
        <w:t>هم</w:t>
      </w:r>
      <w:r w:rsidR="005605E1" w:rsidRPr="00337DD7">
        <w:rPr>
          <w:rFonts w:ascii="Century Gothic" w:hAnsi="Century Gothic" w:cstheme="minorHAnsi"/>
          <w:b/>
          <w:bCs/>
          <w:color w:val="000000" w:themeColor="text1"/>
          <w:sz w:val="28"/>
          <w:szCs w:val="28"/>
          <w:rtl/>
        </w:rPr>
        <w:t xml:space="preserve"> المالية.</w:t>
      </w:r>
    </w:p>
    <w:p w14:paraId="4596AE7E" w14:textId="77777777" w:rsidR="00377A66" w:rsidRPr="00337DD7" w:rsidRDefault="00377A66">
      <w:pPr>
        <w:spacing w:after="0"/>
        <w:ind w:right="282"/>
        <w:jc w:val="both"/>
        <w:rPr>
          <w:rFonts w:ascii="Century Gothic" w:hAnsi="Century Gothic" w:cstheme="minorHAnsi"/>
          <w:iCs/>
          <w:color w:val="000000" w:themeColor="text1"/>
          <w:sz w:val="28"/>
          <w:szCs w:val="28"/>
        </w:rPr>
      </w:pPr>
    </w:p>
    <w:p w14:paraId="40B0FDAD" w14:textId="20B88608" w:rsidR="00377A66" w:rsidRPr="00076737" w:rsidRDefault="005605E1" w:rsidP="00152328">
      <w:pPr>
        <w:bidi/>
        <w:spacing w:after="0"/>
        <w:ind w:right="282"/>
        <w:jc w:val="both"/>
        <w:rPr>
          <w:sz w:val="24"/>
          <w:szCs w:val="24"/>
        </w:rPr>
      </w:pPr>
      <w:r w:rsidRPr="00337DD7">
        <w:rPr>
          <w:rFonts w:ascii="Century Gothic" w:hAnsi="Century Gothic" w:cstheme="minorHAnsi"/>
          <w:color w:val="000000" w:themeColor="text1"/>
          <w:sz w:val="28"/>
          <w:szCs w:val="28"/>
          <w:rtl/>
        </w:rPr>
        <w:t xml:space="preserve">ويتخذ </w:t>
      </w:r>
      <w:r w:rsidR="00CC65B5" w:rsidRPr="00337DD7">
        <w:rPr>
          <w:rFonts w:ascii="Century Gothic" w:hAnsi="Century Gothic" w:cs="Calibri"/>
          <w:color w:val="000000" w:themeColor="text1"/>
          <w:sz w:val="28"/>
          <w:szCs w:val="28"/>
          <w:rtl/>
        </w:rPr>
        <w:t>التطبيق</w:t>
      </w:r>
      <w:r w:rsidRPr="00337DD7">
        <w:rPr>
          <w:rFonts w:ascii="Century Gothic" w:hAnsi="Century Gothic" w:cstheme="minorHAnsi"/>
          <w:color w:val="000000" w:themeColor="text1"/>
          <w:sz w:val="28"/>
          <w:szCs w:val="28"/>
          <w:rtl/>
        </w:rPr>
        <w:t xml:space="preserve"> « </w:t>
      </w:r>
      <w:r w:rsidRPr="00337DD7">
        <w:rPr>
          <w:rFonts w:ascii="Century Gothic" w:hAnsi="Century Gothic" w:cstheme="minorHAnsi"/>
          <w:color w:val="000000" w:themeColor="text1"/>
          <w:sz w:val="28"/>
          <w:szCs w:val="28"/>
        </w:rPr>
        <w:t>Quiz Finance</w:t>
      </w:r>
      <w:r w:rsidRPr="00337DD7">
        <w:rPr>
          <w:rFonts w:ascii="Century Gothic" w:hAnsi="Century Gothic" w:cstheme="minorHAnsi"/>
          <w:color w:val="000000" w:themeColor="text1"/>
          <w:sz w:val="28"/>
          <w:szCs w:val="28"/>
          <w:rtl/>
        </w:rPr>
        <w:t xml:space="preserve"> »، المتوفر مجانا على منصة  </w:t>
      </w:r>
      <w:r w:rsidR="00CC65B5" w:rsidRPr="00337DD7">
        <w:rPr>
          <w:rStyle w:val="Appelnotedebasdep"/>
          <w:rFonts w:ascii="Century Gothic" w:hAnsi="Century Gothic" w:cstheme="minorHAnsi"/>
          <w:color w:val="000000" w:themeColor="text1"/>
          <w:sz w:val="28"/>
          <w:szCs w:val="28"/>
          <w:rtl/>
        </w:rPr>
        <w:footnoteReference w:id="1"/>
      </w:r>
      <w:r w:rsidRPr="00337DD7">
        <w:rPr>
          <w:rFonts w:ascii="Century Gothic" w:hAnsi="Century Gothic" w:cstheme="minorHAnsi"/>
          <w:color w:val="000000" w:themeColor="text1"/>
          <w:sz w:val="28"/>
          <w:szCs w:val="28"/>
        </w:rPr>
        <w:t>Google Play</w:t>
      </w:r>
      <w:r w:rsidRPr="00337DD7">
        <w:rPr>
          <w:rFonts w:ascii="Century Gothic" w:hAnsi="Century Gothic" w:cstheme="minorHAnsi"/>
          <w:color w:val="000000" w:themeColor="text1"/>
          <w:sz w:val="28"/>
          <w:szCs w:val="28"/>
          <w:rtl/>
        </w:rPr>
        <w:t xml:space="preserve"> </w:t>
      </w:r>
      <w:r w:rsidR="00CC65B5" w:rsidRPr="00337DD7">
        <w:rPr>
          <w:rFonts w:ascii="Century Gothic" w:hAnsi="Century Gothic" w:cstheme="minorHAnsi"/>
          <w:color w:val="000000" w:themeColor="text1"/>
          <w:sz w:val="28"/>
          <w:szCs w:val="28"/>
        </w:rPr>
        <w:t xml:space="preserve"> </w:t>
      </w:r>
      <w:r w:rsidR="00CC65B5" w:rsidRPr="00337DD7">
        <w:rPr>
          <w:rFonts w:ascii="Century Gothic" w:hAnsi="Century Gothic" w:cs="Calibri"/>
          <w:color w:val="000000" w:themeColor="text1"/>
          <w:sz w:val="28"/>
          <w:szCs w:val="28"/>
          <w:rtl/>
        </w:rPr>
        <w:t xml:space="preserve">باللغة الفرنسية </w:t>
      </w:r>
      <w:r w:rsidRPr="00337DD7">
        <w:rPr>
          <w:rFonts w:ascii="Century Gothic" w:hAnsi="Century Gothic" w:cstheme="minorHAnsi"/>
          <w:color w:val="000000" w:themeColor="text1"/>
          <w:sz w:val="28"/>
          <w:szCs w:val="28"/>
          <w:rtl/>
        </w:rPr>
        <w:t xml:space="preserve">وقريبا </w:t>
      </w:r>
      <w:r w:rsidR="00CC65B5" w:rsidRPr="00337DD7">
        <w:rPr>
          <w:rFonts w:ascii="Century Gothic" w:hAnsi="Century Gothic" w:cs="Calibri"/>
          <w:color w:val="000000" w:themeColor="text1"/>
          <w:sz w:val="28"/>
          <w:szCs w:val="28"/>
          <w:rtl/>
        </w:rPr>
        <w:t xml:space="preserve">باللغة العربية </w:t>
      </w:r>
      <w:r w:rsidRPr="00337DD7">
        <w:rPr>
          <w:rFonts w:ascii="Century Gothic" w:hAnsi="Century Gothic" w:cstheme="minorHAnsi"/>
          <w:color w:val="000000" w:themeColor="text1"/>
          <w:sz w:val="28"/>
          <w:szCs w:val="28"/>
          <w:rtl/>
        </w:rPr>
        <w:t xml:space="preserve">، شكل لعبة تعرض على المستعملين، سواء كانوا خبراء أم مبتدئين، </w:t>
      </w:r>
      <w:bookmarkStart w:id="0" w:name="_GoBack"/>
      <w:bookmarkEnd w:id="0"/>
      <w:r w:rsidRPr="00337DD7">
        <w:rPr>
          <w:rFonts w:ascii="Century Gothic" w:hAnsi="Century Gothic" w:cstheme="minorHAnsi"/>
          <w:color w:val="000000" w:themeColor="text1"/>
          <w:sz w:val="28"/>
          <w:szCs w:val="28"/>
          <w:rtl/>
        </w:rPr>
        <w:t>تحسين مستوى ثقافتهم المالية عبر اكتساب معارف أكبر حول الادخار وتوظيف الأموال، أو حول الأدوات المالية</w:t>
      </w:r>
      <w:r w:rsidRPr="00076737">
        <w:rPr>
          <w:rFonts w:ascii="Century Gothic" w:hAnsi="Century Gothic" w:cstheme="minorHAnsi"/>
          <w:color w:val="000000" w:themeColor="text1"/>
          <w:sz w:val="24"/>
          <w:szCs w:val="24"/>
          <w:rtl/>
        </w:rPr>
        <w:t>.</w:t>
      </w:r>
    </w:p>
    <w:p w14:paraId="6100B0E2" w14:textId="77777777" w:rsidR="00377A66" w:rsidRPr="00076737" w:rsidRDefault="005605E1">
      <w:pPr>
        <w:spacing w:after="0"/>
        <w:ind w:right="282"/>
        <w:jc w:val="both"/>
        <w:rPr>
          <w:rFonts w:ascii="Century Gothic" w:hAnsi="Century Gothic" w:cstheme="minorHAnsi"/>
          <w:bCs/>
          <w:iCs/>
          <w:color w:val="000000" w:themeColor="text1"/>
          <w:sz w:val="24"/>
          <w:szCs w:val="24"/>
        </w:rPr>
      </w:pPr>
      <w:r w:rsidRPr="00076737">
        <w:rPr>
          <w:rFonts w:ascii="Century Gothic" w:hAnsi="Century Gothic" w:cstheme="minorHAnsi"/>
          <w:bCs/>
          <w:iCs/>
          <w:color w:val="000000" w:themeColor="text1"/>
          <w:sz w:val="24"/>
          <w:szCs w:val="24"/>
        </w:rPr>
        <w:t xml:space="preserve">  </w:t>
      </w:r>
    </w:p>
    <w:p w14:paraId="728EC28A" w14:textId="6C8732BC" w:rsidR="00377A66" w:rsidRPr="00337DD7" w:rsidRDefault="005605E1">
      <w:pPr>
        <w:bidi/>
        <w:spacing w:after="0"/>
        <w:ind w:right="282"/>
        <w:jc w:val="both"/>
        <w:rPr>
          <w:sz w:val="28"/>
          <w:szCs w:val="28"/>
        </w:rPr>
      </w:pPr>
      <w:r w:rsidRPr="00337DD7">
        <w:rPr>
          <w:rFonts w:ascii="Century Gothic" w:hAnsi="Century Gothic" w:cstheme="minorHAnsi"/>
          <w:b/>
          <w:bCs/>
          <w:color w:val="003E78" w:themeColor="accent3"/>
          <w:sz w:val="32"/>
          <w:szCs w:val="32"/>
          <w:rtl/>
        </w:rPr>
        <w:t xml:space="preserve">كيفية استعمال تطبيق </w:t>
      </w:r>
      <w:proofErr w:type="gramStart"/>
      <w:r w:rsidR="00337DD7">
        <w:rPr>
          <w:rFonts w:ascii="Century Gothic" w:hAnsi="Century Gothic" w:cstheme="minorHAnsi"/>
          <w:b/>
          <w:bCs/>
          <w:color w:val="003E78" w:themeColor="accent3"/>
          <w:sz w:val="32"/>
          <w:szCs w:val="32"/>
        </w:rPr>
        <w:t>« </w:t>
      </w:r>
      <w:r w:rsidRPr="00337DD7">
        <w:rPr>
          <w:rFonts w:ascii="Century Gothic" w:hAnsi="Century Gothic" w:cstheme="minorHAnsi"/>
          <w:b/>
          <w:bCs/>
          <w:color w:val="003E78" w:themeColor="accent3"/>
          <w:sz w:val="28"/>
          <w:szCs w:val="28"/>
        </w:rPr>
        <w:t>Quiz</w:t>
      </w:r>
      <w:proofErr w:type="gramEnd"/>
      <w:r w:rsidRPr="00337DD7">
        <w:rPr>
          <w:rFonts w:ascii="Century Gothic" w:hAnsi="Century Gothic" w:cstheme="minorHAnsi"/>
          <w:b/>
          <w:bCs/>
          <w:color w:val="003E78" w:themeColor="accent3"/>
          <w:sz w:val="28"/>
          <w:szCs w:val="28"/>
        </w:rPr>
        <w:t xml:space="preserve"> Finance</w:t>
      </w:r>
      <w:r w:rsidR="00337DD7">
        <w:rPr>
          <w:rFonts w:ascii="Century Gothic" w:hAnsi="Century Gothic" w:cstheme="minorHAnsi"/>
          <w:b/>
          <w:bCs/>
          <w:color w:val="003E78" w:themeColor="accent3"/>
          <w:sz w:val="28"/>
          <w:szCs w:val="28"/>
        </w:rPr>
        <w:t> »</w:t>
      </w:r>
      <w:r w:rsidRPr="00337DD7">
        <w:rPr>
          <w:rFonts w:ascii="Century Gothic" w:hAnsi="Century Gothic" w:cstheme="minorHAnsi"/>
          <w:b/>
          <w:bCs/>
          <w:color w:val="003E78" w:themeColor="accent3"/>
          <w:sz w:val="28"/>
          <w:szCs w:val="28"/>
          <w:rtl/>
        </w:rPr>
        <w:t xml:space="preserve"> ؟</w:t>
      </w:r>
    </w:p>
    <w:p w14:paraId="69CA0C4F" w14:textId="77777777" w:rsidR="00377A66" w:rsidRPr="00076737" w:rsidRDefault="00377A66">
      <w:pPr>
        <w:spacing w:after="0"/>
        <w:ind w:right="282"/>
        <w:jc w:val="both"/>
        <w:rPr>
          <w:rFonts w:ascii="Century Gothic" w:hAnsi="Century Gothic" w:cstheme="minorHAnsi"/>
          <w:bCs/>
          <w:iCs/>
          <w:color w:val="000000" w:themeColor="text1"/>
          <w:sz w:val="24"/>
          <w:szCs w:val="24"/>
        </w:rPr>
      </w:pPr>
    </w:p>
    <w:p w14:paraId="07472D5C" w14:textId="316C265E" w:rsidR="00377A66" w:rsidRPr="00337DD7" w:rsidRDefault="005605E1">
      <w:pPr>
        <w:bidi/>
        <w:spacing w:after="0"/>
        <w:ind w:right="282"/>
        <w:jc w:val="both"/>
        <w:rPr>
          <w:sz w:val="28"/>
          <w:szCs w:val="28"/>
        </w:rPr>
      </w:pPr>
      <w:r w:rsidRPr="00337DD7">
        <w:rPr>
          <w:rFonts w:ascii="Century Gothic" w:hAnsi="Century Gothic" w:cstheme="minorHAnsi"/>
          <w:color w:val="000000" w:themeColor="text1"/>
          <w:sz w:val="28"/>
          <w:szCs w:val="28"/>
          <w:rtl/>
        </w:rPr>
        <w:t>من خلال واجهة مستخدم بسيطة وبديهية، يمكن للمستعملين أن يسجلوا أنفسهم للولوج إلى ا</w:t>
      </w:r>
      <w:r w:rsidR="006A46B9" w:rsidRPr="00337DD7">
        <w:rPr>
          <w:rFonts w:ascii="Century Gothic" w:hAnsi="Century Gothic" w:cstheme="minorHAnsi" w:hint="cs"/>
          <w:color w:val="000000" w:themeColor="text1"/>
          <w:sz w:val="28"/>
          <w:szCs w:val="28"/>
          <w:rtl/>
        </w:rPr>
        <w:t>لوظائف</w:t>
      </w:r>
      <w:r w:rsidRPr="00337DD7">
        <w:rPr>
          <w:rFonts w:ascii="Century Gothic" w:hAnsi="Century Gothic" w:cstheme="minorHAnsi"/>
          <w:color w:val="000000" w:themeColor="text1"/>
          <w:sz w:val="28"/>
          <w:szCs w:val="28"/>
          <w:rtl/>
        </w:rPr>
        <w:t xml:space="preserve"> التي يوفرها التطبيق. وقبل الانطلاق يحدد كل لاعب وضعه حسب مستوى معرفته بسوق </w:t>
      </w:r>
      <w:r w:rsidR="006A46B9" w:rsidRPr="00337DD7">
        <w:rPr>
          <w:rFonts w:ascii="Century Gothic" w:hAnsi="Century Gothic" w:cstheme="minorHAnsi" w:hint="cs"/>
          <w:color w:val="000000" w:themeColor="text1"/>
          <w:sz w:val="28"/>
          <w:szCs w:val="28"/>
          <w:rtl/>
        </w:rPr>
        <w:t>الرساميل:</w:t>
      </w:r>
      <w:r w:rsidRPr="00337DD7">
        <w:rPr>
          <w:rFonts w:ascii="Century Gothic" w:hAnsi="Century Gothic" w:cstheme="minorHAnsi"/>
          <w:color w:val="000000" w:themeColor="text1"/>
          <w:sz w:val="28"/>
          <w:szCs w:val="28"/>
          <w:rtl/>
        </w:rPr>
        <w:t xml:space="preserve"> مبتدئ، متوسط أو خبير.</w:t>
      </w:r>
    </w:p>
    <w:p w14:paraId="50A3E329" w14:textId="77777777" w:rsidR="00377A66" w:rsidRPr="00337DD7" w:rsidRDefault="00377A66">
      <w:pPr>
        <w:bidi/>
        <w:spacing w:after="0"/>
        <w:ind w:right="282"/>
        <w:jc w:val="both"/>
        <w:rPr>
          <w:rFonts w:ascii="Century Gothic" w:hAnsi="Century Gothic" w:cstheme="minorHAnsi"/>
          <w:color w:val="000000" w:themeColor="text1"/>
          <w:sz w:val="28"/>
          <w:szCs w:val="28"/>
        </w:rPr>
      </w:pPr>
    </w:p>
    <w:p w14:paraId="3A4E7356" w14:textId="7A72CDF2" w:rsidR="00377A66" w:rsidRPr="00337DD7" w:rsidRDefault="005605E1">
      <w:pPr>
        <w:bidi/>
        <w:spacing w:after="0"/>
        <w:ind w:right="282"/>
        <w:jc w:val="both"/>
        <w:rPr>
          <w:sz w:val="28"/>
          <w:szCs w:val="28"/>
        </w:rPr>
      </w:pPr>
      <w:r w:rsidRPr="00337DD7">
        <w:rPr>
          <w:rFonts w:ascii="Century Gothic" w:hAnsi="Century Gothic" w:cstheme="minorHAnsi"/>
          <w:color w:val="000000" w:themeColor="text1"/>
          <w:sz w:val="28"/>
          <w:szCs w:val="28"/>
          <w:rtl/>
        </w:rPr>
        <w:t xml:space="preserve">يتكون كل وضع </w:t>
      </w:r>
      <w:r w:rsidR="004549EA" w:rsidRPr="00337DD7">
        <w:rPr>
          <w:rFonts w:ascii="Century Gothic" w:hAnsi="Century Gothic" w:cstheme="minorHAnsi" w:hint="cs"/>
          <w:color w:val="000000" w:themeColor="text1"/>
          <w:sz w:val="28"/>
          <w:szCs w:val="28"/>
          <w:rtl/>
        </w:rPr>
        <w:t xml:space="preserve">مستخدم </w:t>
      </w:r>
      <w:r w:rsidRPr="00337DD7">
        <w:rPr>
          <w:rFonts w:ascii="Century Gothic" w:hAnsi="Century Gothic" w:cstheme="minorHAnsi"/>
          <w:color w:val="000000" w:themeColor="text1"/>
          <w:sz w:val="28"/>
          <w:szCs w:val="28"/>
          <w:rtl/>
        </w:rPr>
        <w:t xml:space="preserve">من </w:t>
      </w:r>
      <w:r w:rsidRPr="00337DD7">
        <w:rPr>
          <w:rFonts w:ascii="Century Gothic" w:hAnsi="Century Gothic" w:cstheme="minorHAnsi"/>
          <w:color w:val="000000" w:themeColor="text1"/>
          <w:sz w:val="28"/>
          <w:szCs w:val="28"/>
        </w:rPr>
        <w:t>5</w:t>
      </w:r>
      <w:r w:rsidRPr="00337DD7">
        <w:rPr>
          <w:rFonts w:ascii="Century Gothic" w:hAnsi="Century Gothic" w:cstheme="minorHAnsi"/>
          <w:color w:val="000000" w:themeColor="text1"/>
          <w:sz w:val="28"/>
          <w:szCs w:val="28"/>
          <w:rtl/>
        </w:rPr>
        <w:t xml:space="preserve"> مستويات، ويشمل كل مستوى </w:t>
      </w:r>
      <w:r w:rsidRPr="00337DD7">
        <w:rPr>
          <w:rFonts w:ascii="Century Gothic" w:hAnsi="Century Gothic" w:cstheme="minorHAnsi"/>
          <w:color w:val="000000" w:themeColor="text1"/>
          <w:sz w:val="28"/>
          <w:szCs w:val="28"/>
        </w:rPr>
        <w:t>8</w:t>
      </w:r>
      <w:r w:rsidRPr="00337DD7">
        <w:rPr>
          <w:rFonts w:ascii="Century Gothic" w:hAnsi="Century Gothic" w:cstheme="minorHAnsi"/>
          <w:color w:val="000000" w:themeColor="text1"/>
          <w:sz w:val="28"/>
          <w:szCs w:val="28"/>
          <w:rtl/>
        </w:rPr>
        <w:t xml:space="preserve"> أسئلة. ويتطلب المرور إلى المستوى الأعلى الإجابة الصحيحة على مختلف الأسئلة. كما يُمكّن التطبيق اللاعبين من الاختيار بين أسئلة عامة وأسئلة </w:t>
      </w:r>
      <w:proofErr w:type="spellStart"/>
      <w:r w:rsidRPr="00337DD7">
        <w:rPr>
          <w:rFonts w:ascii="Century Gothic" w:hAnsi="Century Gothic" w:cstheme="minorHAnsi"/>
          <w:color w:val="000000" w:themeColor="text1"/>
          <w:sz w:val="28"/>
          <w:szCs w:val="28"/>
          <w:rtl/>
        </w:rPr>
        <w:t>موضوعاتية</w:t>
      </w:r>
      <w:proofErr w:type="spellEnd"/>
      <w:r w:rsidRPr="00337DD7">
        <w:rPr>
          <w:rFonts w:ascii="Century Gothic" w:hAnsi="Century Gothic" w:cstheme="minorHAnsi"/>
          <w:color w:val="000000" w:themeColor="text1"/>
          <w:sz w:val="28"/>
          <w:szCs w:val="28"/>
          <w:rtl/>
        </w:rPr>
        <w:t>.</w:t>
      </w:r>
    </w:p>
    <w:p w14:paraId="6EAB831B" w14:textId="77777777" w:rsidR="00377A66" w:rsidRPr="00337DD7" w:rsidRDefault="00377A66">
      <w:pPr>
        <w:bidi/>
        <w:spacing w:after="0"/>
        <w:ind w:right="282"/>
        <w:jc w:val="both"/>
        <w:rPr>
          <w:rFonts w:ascii="Century Gothic" w:hAnsi="Century Gothic" w:cstheme="minorHAnsi"/>
          <w:color w:val="000000" w:themeColor="text1"/>
          <w:sz w:val="28"/>
          <w:szCs w:val="28"/>
        </w:rPr>
      </w:pPr>
    </w:p>
    <w:p w14:paraId="44D18CFB" w14:textId="77777777" w:rsidR="00377A66" w:rsidRPr="00337DD7" w:rsidRDefault="005605E1">
      <w:pPr>
        <w:bidi/>
        <w:spacing w:after="0"/>
        <w:ind w:right="282"/>
        <w:jc w:val="both"/>
        <w:rPr>
          <w:rFonts w:ascii="Century Gothic" w:hAnsi="Century Gothic" w:cstheme="minorHAnsi"/>
          <w:color w:val="000000" w:themeColor="text1"/>
          <w:sz w:val="28"/>
          <w:szCs w:val="28"/>
        </w:rPr>
      </w:pPr>
      <w:r w:rsidRPr="00337DD7">
        <w:rPr>
          <w:rFonts w:ascii="Century Gothic" w:hAnsi="Century Gothic" w:cs="Calibri"/>
          <w:color w:val="000000" w:themeColor="text1"/>
          <w:sz w:val="28"/>
          <w:szCs w:val="28"/>
          <w:rtl/>
        </w:rPr>
        <w:t xml:space="preserve">ويضم التطبيق حاليا أزيد من </w:t>
      </w:r>
      <w:r w:rsidRPr="00337DD7">
        <w:rPr>
          <w:rFonts w:ascii="Century Gothic" w:hAnsi="Century Gothic" w:cstheme="minorHAnsi"/>
          <w:color w:val="000000" w:themeColor="text1"/>
          <w:sz w:val="28"/>
          <w:szCs w:val="28"/>
        </w:rPr>
        <w:t>300</w:t>
      </w:r>
      <w:r w:rsidRPr="00337DD7">
        <w:rPr>
          <w:rFonts w:ascii="Century Gothic" w:hAnsi="Century Gothic" w:cstheme="minorHAnsi"/>
          <w:color w:val="000000" w:themeColor="text1"/>
          <w:sz w:val="28"/>
          <w:szCs w:val="28"/>
          <w:rtl/>
        </w:rPr>
        <w:t xml:space="preserve"> </w:t>
      </w:r>
      <w:r w:rsidRPr="00337DD7">
        <w:rPr>
          <w:rFonts w:ascii="Century Gothic" w:hAnsi="Century Gothic" w:cs="Calibri"/>
          <w:color w:val="000000" w:themeColor="text1"/>
          <w:sz w:val="28"/>
          <w:szCs w:val="28"/>
          <w:rtl/>
        </w:rPr>
        <w:t>سؤال، ستنضاف إليها أسئلة أخرى بشكل منتظم من أجل الإغناء المستمر لمعارف اللاعبين</w:t>
      </w:r>
      <w:r w:rsidRPr="00337DD7">
        <w:rPr>
          <w:rFonts w:ascii="Century Gothic" w:hAnsi="Century Gothic" w:cstheme="minorHAnsi"/>
          <w:color w:val="000000" w:themeColor="text1"/>
          <w:sz w:val="28"/>
          <w:szCs w:val="28"/>
          <w:rtl/>
        </w:rPr>
        <w:t xml:space="preserve">. </w:t>
      </w:r>
      <w:r w:rsidRPr="00337DD7">
        <w:rPr>
          <w:rFonts w:ascii="Century Gothic" w:hAnsi="Century Gothic" w:cs="Calibri"/>
          <w:color w:val="000000" w:themeColor="text1"/>
          <w:sz w:val="28"/>
          <w:szCs w:val="28"/>
          <w:rtl/>
        </w:rPr>
        <w:t>وتغطي هذه الأسئلة مختلف المجالات المالية، كالاستثمار والأدوات المالية والحقوق والمسؤوليات، وأيضا سبل الوقاية من الغش</w:t>
      </w:r>
      <w:r w:rsidRPr="00337DD7">
        <w:rPr>
          <w:rFonts w:ascii="Century Gothic" w:hAnsi="Century Gothic" w:cstheme="minorHAnsi"/>
          <w:color w:val="000000" w:themeColor="text1"/>
          <w:sz w:val="28"/>
          <w:szCs w:val="28"/>
          <w:rtl/>
        </w:rPr>
        <w:t>.</w:t>
      </w:r>
    </w:p>
    <w:p w14:paraId="361A61DC" w14:textId="77777777" w:rsidR="00377A66" w:rsidRPr="00076737" w:rsidRDefault="00377A66">
      <w:pPr>
        <w:bidi/>
        <w:spacing w:after="0"/>
        <w:ind w:right="282"/>
        <w:jc w:val="both"/>
        <w:rPr>
          <w:rFonts w:ascii="Century Gothic" w:hAnsi="Century Gothic" w:cstheme="minorHAnsi"/>
          <w:color w:val="000000" w:themeColor="text1"/>
          <w:sz w:val="24"/>
          <w:szCs w:val="24"/>
        </w:rPr>
      </w:pPr>
    </w:p>
    <w:p w14:paraId="2D29053F" w14:textId="2073539E" w:rsidR="00377A66" w:rsidRPr="00337DD7" w:rsidRDefault="005605E1">
      <w:pPr>
        <w:bidi/>
        <w:spacing w:after="0"/>
        <w:ind w:right="282"/>
        <w:jc w:val="both"/>
        <w:rPr>
          <w:sz w:val="32"/>
          <w:szCs w:val="32"/>
        </w:rPr>
      </w:pPr>
      <w:r w:rsidRPr="00337DD7">
        <w:rPr>
          <w:rFonts w:ascii="Century Gothic" w:hAnsi="Century Gothic" w:cstheme="minorHAnsi"/>
          <w:b/>
          <w:bCs/>
          <w:color w:val="003E78" w:themeColor="accent3"/>
          <w:sz w:val="32"/>
          <w:szCs w:val="32"/>
          <w:rtl/>
        </w:rPr>
        <w:t xml:space="preserve">الاحتفاء بالثقافة </w:t>
      </w:r>
      <w:r w:rsidR="002F7A1D" w:rsidRPr="00337DD7">
        <w:rPr>
          <w:rFonts w:ascii="Century Gothic" w:hAnsi="Century Gothic" w:cstheme="minorHAnsi" w:hint="cs"/>
          <w:b/>
          <w:bCs/>
          <w:color w:val="003E78" w:themeColor="accent3"/>
          <w:sz w:val="32"/>
          <w:szCs w:val="32"/>
          <w:rtl/>
        </w:rPr>
        <w:t>المالية!</w:t>
      </w:r>
    </w:p>
    <w:p w14:paraId="19BB10F0" w14:textId="77777777" w:rsidR="00377A66" w:rsidRPr="00076737" w:rsidRDefault="00377A66">
      <w:pPr>
        <w:spacing w:after="0"/>
        <w:ind w:right="282"/>
        <w:jc w:val="both"/>
        <w:rPr>
          <w:rFonts w:ascii="Century Gothic" w:hAnsi="Century Gothic" w:cstheme="minorHAnsi"/>
          <w:bCs/>
          <w:iCs/>
          <w:color w:val="000000" w:themeColor="text1"/>
          <w:sz w:val="24"/>
          <w:szCs w:val="24"/>
        </w:rPr>
      </w:pPr>
    </w:p>
    <w:p w14:paraId="388592DE" w14:textId="6B0F00E1" w:rsidR="00377A66" w:rsidRPr="00337DD7" w:rsidRDefault="005605E1">
      <w:pPr>
        <w:bidi/>
        <w:spacing w:after="0"/>
        <w:ind w:right="282"/>
        <w:jc w:val="both"/>
        <w:rPr>
          <w:sz w:val="28"/>
          <w:szCs w:val="28"/>
        </w:rPr>
      </w:pPr>
      <w:r w:rsidRPr="00337DD7">
        <w:rPr>
          <w:rFonts w:ascii="Century Gothic" w:hAnsi="Century Gothic" w:cstheme="minorHAnsi"/>
          <w:color w:val="000000" w:themeColor="text1"/>
          <w:sz w:val="28"/>
          <w:szCs w:val="28"/>
          <w:rtl/>
        </w:rPr>
        <w:t xml:space="preserve">يندرج إطلاق تطبيق اختبارات المالية </w:t>
      </w:r>
      <w:proofErr w:type="gramStart"/>
      <w:r w:rsidRPr="00337DD7">
        <w:rPr>
          <w:rFonts w:ascii="Century Gothic" w:hAnsi="Century Gothic" w:cstheme="minorHAnsi"/>
          <w:color w:val="000000" w:themeColor="text1"/>
          <w:sz w:val="28"/>
          <w:szCs w:val="28"/>
          <w:rtl/>
        </w:rPr>
        <w:t>« </w:t>
      </w:r>
      <w:r w:rsidRPr="00337DD7">
        <w:rPr>
          <w:rFonts w:ascii="Century Gothic" w:hAnsi="Century Gothic" w:cstheme="minorHAnsi"/>
          <w:color w:val="000000" w:themeColor="text1"/>
          <w:sz w:val="28"/>
          <w:szCs w:val="28"/>
        </w:rPr>
        <w:t>Quiz</w:t>
      </w:r>
      <w:proofErr w:type="gramEnd"/>
      <w:r w:rsidRPr="00337DD7">
        <w:rPr>
          <w:rFonts w:ascii="Century Gothic" w:hAnsi="Century Gothic" w:cstheme="minorHAnsi"/>
          <w:color w:val="000000" w:themeColor="text1"/>
          <w:sz w:val="28"/>
          <w:szCs w:val="28"/>
        </w:rPr>
        <w:t xml:space="preserve"> Finance</w:t>
      </w:r>
      <w:r w:rsidRPr="00337DD7">
        <w:rPr>
          <w:rFonts w:ascii="Century Gothic" w:hAnsi="Century Gothic" w:cstheme="minorHAnsi"/>
          <w:color w:val="000000" w:themeColor="text1"/>
          <w:sz w:val="28"/>
          <w:szCs w:val="28"/>
          <w:rtl/>
        </w:rPr>
        <w:t> » في سياق المشاركة الرابعة للهيئة المغربية لسوق الرساميل في الأسبوع العالمي للمستثمر، الذي ي</w:t>
      </w:r>
      <w:r w:rsidR="00076737" w:rsidRPr="00337DD7">
        <w:rPr>
          <w:rFonts w:ascii="Century Gothic" w:hAnsi="Century Gothic" w:cstheme="minorHAnsi" w:hint="cs"/>
          <w:color w:val="000000" w:themeColor="text1"/>
          <w:sz w:val="28"/>
          <w:szCs w:val="28"/>
          <w:rtl/>
        </w:rPr>
        <w:t>ُ</w:t>
      </w:r>
      <w:r w:rsidRPr="00337DD7">
        <w:rPr>
          <w:rFonts w:ascii="Century Gothic" w:hAnsi="Century Gothic" w:cstheme="minorHAnsi"/>
          <w:color w:val="000000" w:themeColor="text1"/>
          <w:sz w:val="28"/>
          <w:szCs w:val="28"/>
          <w:rtl/>
        </w:rPr>
        <w:t>نظ</w:t>
      </w:r>
      <w:r w:rsidR="003163F1" w:rsidRPr="00337DD7">
        <w:rPr>
          <w:rFonts w:ascii="Century Gothic" w:hAnsi="Century Gothic" w:cstheme="minorHAnsi" w:hint="cs"/>
          <w:color w:val="000000" w:themeColor="text1"/>
          <w:sz w:val="28"/>
          <w:szCs w:val="28"/>
          <w:rtl/>
        </w:rPr>
        <w:t>ّ</w:t>
      </w:r>
      <w:r w:rsidRPr="00337DD7">
        <w:rPr>
          <w:rFonts w:ascii="Century Gothic" w:hAnsi="Century Gothic" w:cstheme="minorHAnsi"/>
          <w:color w:val="000000" w:themeColor="text1"/>
          <w:sz w:val="28"/>
          <w:szCs w:val="28"/>
          <w:rtl/>
        </w:rPr>
        <w:t>م سنويا بمشاركة هيئات تقنين وضبط الأسواق المالية حول موضوع التثقيف المالي للعموم، وذلك خلال شهري أكتوبر ونوفمبر من كل سنة.</w:t>
      </w:r>
    </w:p>
    <w:p w14:paraId="776013A8" w14:textId="77777777" w:rsidR="00377A66" w:rsidRPr="00337DD7" w:rsidRDefault="00377A66">
      <w:pPr>
        <w:bidi/>
        <w:spacing w:after="0"/>
        <w:ind w:right="282"/>
        <w:jc w:val="both"/>
        <w:rPr>
          <w:rFonts w:ascii="Century Gothic" w:hAnsi="Century Gothic" w:cstheme="minorHAnsi"/>
          <w:color w:val="000000" w:themeColor="text1"/>
          <w:sz w:val="28"/>
          <w:szCs w:val="28"/>
        </w:rPr>
      </w:pPr>
    </w:p>
    <w:p w14:paraId="1A79CB2E" w14:textId="182906EC" w:rsidR="00530891" w:rsidRPr="00337DD7" w:rsidRDefault="005605E1" w:rsidP="00076737">
      <w:pPr>
        <w:bidi/>
        <w:spacing w:after="0"/>
        <w:ind w:right="282"/>
        <w:jc w:val="both"/>
        <w:rPr>
          <w:rFonts w:ascii="Century Gothic" w:hAnsi="Century Gothic" w:cstheme="minorHAnsi"/>
          <w:color w:val="000000" w:themeColor="text1"/>
          <w:sz w:val="28"/>
          <w:szCs w:val="28"/>
          <w:rtl/>
        </w:rPr>
      </w:pPr>
      <w:r w:rsidRPr="00337DD7">
        <w:rPr>
          <w:rFonts w:ascii="Century Gothic" w:hAnsi="Century Gothic" w:cstheme="minorHAnsi"/>
          <w:color w:val="000000" w:themeColor="text1"/>
          <w:sz w:val="28"/>
          <w:szCs w:val="28"/>
          <w:rtl/>
        </w:rPr>
        <w:t xml:space="preserve">بالموازاة مع إطلاق تطبيق </w:t>
      </w:r>
      <w:proofErr w:type="gramStart"/>
      <w:r w:rsidRPr="00337DD7">
        <w:rPr>
          <w:rFonts w:ascii="Century Gothic" w:hAnsi="Century Gothic" w:cstheme="minorHAnsi"/>
          <w:color w:val="000000" w:themeColor="text1"/>
          <w:sz w:val="28"/>
          <w:szCs w:val="28"/>
          <w:rtl/>
        </w:rPr>
        <w:t>« </w:t>
      </w:r>
      <w:r w:rsidRPr="00337DD7">
        <w:rPr>
          <w:rFonts w:ascii="Century Gothic" w:hAnsi="Century Gothic" w:cstheme="minorHAnsi"/>
          <w:color w:val="000000" w:themeColor="text1"/>
          <w:sz w:val="28"/>
          <w:szCs w:val="28"/>
        </w:rPr>
        <w:t>Quiz</w:t>
      </w:r>
      <w:proofErr w:type="gramEnd"/>
      <w:r w:rsidRPr="00337DD7">
        <w:rPr>
          <w:rFonts w:ascii="Century Gothic" w:hAnsi="Century Gothic" w:cstheme="minorHAnsi"/>
          <w:color w:val="000000" w:themeColor="text1"/>
          <w:sz w:val="28"/>
          <w:szCs w:val="28"/>
        </w:rPr>
        <w:t xml:space="preserve"> Finance</w:t>
      </w:r>
      <w:r w:rsidRPr="00337DD7">
        <w:rPr>
          <w:rFonts w:ascii="Century Gothic" w:hAnsi="Century Gothic" w:cstheme="minorHAnsi"/>
          <w:color w:val="000000" w:themeColor="text1"/>
          <w:sz w:val="28"/>
          <w:szCs w:val="28"/>
          <w:rtl/>
        </w:rPr>
        <w:t xml:space="preserve"> »، تعتزم الهيئة المغربية لسوق الرساميل أيضا تنظيم العديد من الأعمال الهادفة إلى نشر الثقافة المالية لدى الجمهور العريض، منها على الخصوص تنظيم دورات تكوينية مفتوحة على الأنترنيت ( </w:t>
      </w:r>
      <w:r w:rsidRPr="00337DD7">
        <w:rPr>
          <w:rFonts w:ascii="Century Gothic" w:hAnsi="Century Gothic" w:cstheme="minorHAnsi"/>
          <w:bCs/>
          <w:iCs/>
          <w:color w:val="000000" w:themeColor="text1"/>
          <w:sz w:val="28"/>
          <w:szCs w:val="28"/>
        </w:rPr>
        <w:t>w</w:t>
      </w:r>
      <w:r w:rsidRPr="00337DD7">
        <w:rPr>
          <w:rFonts w:ascii="Century Gothic" w:hAnsi="Century Gothic" w:cstheme="minorHAnsi"/>
          <w:color w:val="000000" w:themeColor="text1"/>
          <w:sz w:val="28"/>
          <w:szCs w:val="28"/>
        </w:rPr>
        <w:t>ebinaires</w:t>
      </w:r>
      <w:r w:rsidRPr="00337DD7">
        <w:rPr>
          <w:rFonts w:ascii="Century Gothic" w:hAnsi="Century Gothic" w:cstheme="minorHAnsi"/>
          <w:color w:val="000000" w:themeColor="text1"/>
          <w:sz w:val="28"/>
          <w:szCs w:val="28"/>
          <w:rtl/>
        </w:rPr>
        <w:t>) ونشر ك</w:t>
      </w:r>
      <w:r w:rsidR="002F7A1D" w:rsidRPr="00337DD7">
        <w:rPr>
          <w:rFonts w:ascii="Century Gothic" w:hAnsi="Century Gothic" w:cstheme="minorHAnsi" w:hint="cs"/>
          <w:color w:val="000000" w:themeColor="text1"/>
          <w:sz w:val="28"/>
          <w:szCs w:val="28"/>
          <w:rtl/>
        </w:rPr>
        <w:t>ب</w:t>
      </w:r>
      <w:r w:rsidRPr="00337DD7">
        <w:rPr>
          <w:rFonts w:ascii="Century Gothic" w:hAnsi="Century Gothic" w:cstheme="minorHAnsi"/>
          <w:color w:val="000000" w:themeColor="text1"/>
          <w:sz w:val="28"/>
          <w:szCs w:val="28"/>
          <w:rtl/>
        </w:rPr>
        <w:t>سولات ودلائل بيداغوجية حول مختلف المفاهيم والقضايا المالية.</w:t>
      </w:r>
    </w:p>
    <w:p w14:paraId="355D7B49" w14:textId="78FB589C" w:rsidR="00530891" w:rsidRPr="00076737" w:rsidRDefault="00530891" w:rsidP="00530891">
      <w:pPr>
        <w:bidi/>
        <w:spacing w:after="0"/>
        <w:ind w:right="282"/>
        <w:jc w:val="both"/>
        <w:rPr>
          <w:rFonts w:ascii="Century Gothic" w:hAnsi="Century Gothic" w:cstheme="minorHAnsi"/>
          <w:color w:val="000000" w:themeColor="text1"/>
          <w:sz w:val="24"/>
          <w:szCs w:val="24"/>
          <w:rtl/>
        </w:rPr>
      </w:pPr>
    </w:p>
    <w:p w14:paraId="5D834072" w14:textId="0F4C4549" w:rsidR="00076737" w:rsidRPr="00076737" w:rsidRDefault="00076737" w:rsidP="00076737">
      <w:pPr>
        <w:bidi/>
        <w:spacing w:after="0"/>
        <w:ind w:right="282"/>
        <w:jc w:val="both"/>
        <w:rPr>
          <w:rFonts w:ascii="Century Gothic" w:hAnsi="Century Gothic" w:cstheme="minorHAnsi"/>
          <w:color w:val="000000" w:themeColor="text1"/>
          <w:sz w:val="24"/>
          <w:szCs w:val="24"/>
          <w:rtl/>
        </w:rPr>
      </w:pPr>
    </w:p>
    <w:p w14:paraId="77C72B5D" w14:textId="77777777" w:rsidR="00076737" w:rsidRPr="00076737" w:rsidRDefault="00076737" w:rsidP="00076737">
      <w:pPr>
        <w:rPr>
          <w:rFonts w:ascii="Century Gothic" w:hAnsi="Century Gothic" w:cstheme="minorHAnsi"/>
          <w:color w:val="000000" w:themeColor="text1"/>
          <w:sz w:val="24"/>
          <w:szCs w:val="24"/>
        </w:rPr>
      </w:pPr>
    </w:p>
    <w:p w14:paraId="7404A269" w14:textId="77777777" w:rsidR="00377A66" w:rsidRPr="00076737" w:rsidRDefault="005605E1">
      <w:pPr>
        <w:bidi/>
        <w:spacing w:after="0"/>
        <w:ind w:right="282"/>
        <w:jc w:val="both"/>
        <w:rPr>
          <w:rFonts w:ascii="Futura Lt BT Light" w:hAnsi="Futura Lt BT Light" w:cstheme="minorHAnsi"/>
          <w:bCs/>
          <w:iCs/>
          <w:color w:val="000000" w:themeColor="text1"/>
          <w:sz w:val="24"/>
          <w:szCs w:val="24"/>
        </w:rPr>
      </w:pPr>
      <w:r w:rsidRPr="00076737">
        <w:rPr>
          <w:rFonts w:ascii="Futura Lt BT Light" w:hAnsi="Futura Lt BT Light" w:cstheme="minorHAnsi"/>
          <w:bCs/>
          <w:iCs/>
          <w:noProof/>
          <w:color w:val="000000" w:themeColor="text1"/>
          <w:sz w:val="24"/>
          <w:szCs w:val="24"/>
          <w:rtl/>
          <w:lang w:eastAsia="fr-FR"/>
        </w:rPr>
        <mc:AlternateContent>
          <mc:Choice Requires="wps">
            <w:drawing>
              <wp:anchor distT="0" distB="0" distL="0" distR="0" simplePos="0" relativeHeight="9" behindDoc="0" locked="0" layoutInCell="1" allowOverlap="1" wp14:anchorId="7BF17DF5" wp14:editId="54D4FB76">
                <wp:simplePos x="0" y="0"/>
                <wp:positionH relativeFrom="margin">
                  <wp:align>right</wp:align>
                </wp:positionH>
                <wp:positionV relativeFrom="line">
                  <wp:posOffset>158115</wp:posOffset>
                </wp:positionV>
                <wp:extent cx="5916240" cy="1047750"/>
                <wp:effectExtent l="0" t="0" r="8890" b="0"/>
                <wp:wrapNone/>
                <wp:docPr id="2" name="officeArt object" descr="Rectangle 3"/>
                <wp:cNvGraphicFramePr/>
                <a:graphic xmlns:a="http://schemas.openxmlformats.org/drawingml/2006/main">
                  <a:graphicData uri="http://schemas.microsoft.com/office/word/2010/wordprocessingShape">
                    <wps:wsp>
                      <wps:cNvSpPr/>
                      <wps:spPr>
                        <a:xfrm>
                          <a:off x="0" y="0"/>
                          <a:ext cx="5916240" cy="1047750"/>
                        </a:xfrm>
                        <a:prstGeom prst="rect">
                          <a:avLst/>
                        </a:prstGeom>
                        <a:solidFill>
                          <a:srgbClr val="DEEBF7"/>
                        </a:solidFill>
                        <a:ln w="12600">
                          <a:noFill/>
                        </a:ln>
                      </wps:spPr>
                      <wps:style>
                        <a:lnRef idx="0">
                          <a:scrgbClr r="0" g="0" b="0"/>
                        </a:lnRef>
                        <a:fillRef idx="0">
                          <a:scrgbClr r="0" g="0" b="0"/>
                        </a:fillRef>
                        <a:effectRef idx="0">
                          <a:scrgbClr r="0" g="0" b="0"/>
                        </a:effectRef>
                        <a:fontRef idx="minor"/>
                      </wps:style>
                      <wps:txbx>
                        <w:txbxContent>
                          <w:p w14:paraId="39643F99" w14:textId="77777777" w:rsidR="00377A66" w:rsidRDefault="005605E1">
                            <w:pPr>
                              <w:pStyle w:val="FrameContents"/>
                              <w:bidi/>
                              <w:jc w:val="both"/>
                            </w:pPr>
                            <w:r>
                              <w:rPr>
                                <w:rStyle w:val="TextedebullesCar"/>
                                <w:rFonts w:ascii="Century Gothic" w:eastAsia="Calibri Light" w:hAnsi="Century Gothic" w:cs="Calibri Light"/>
                                <w:b/>
                                <w:bCs/>
                                <w:color w:val="002855"/>
                                <w:u w:color="002855"/>
                                <w:rtl/>
                              </w:rPr>
                              <w:t xml:space="preserve">حول </w:t>
                            </w:r>
                            <w:bookmarkStart w:id="1" w:name="__DdeLink__207_2991514441"/>
                            <w:r>
                              <w:rPr>
                                <w:rStyle w:val="TextedebullesCar"/>
                                <w:rFonts w:ascii="Century Gothic" w:eastAsia="Calibri Light" w:hAnsi="Century Gothic" w:cs="Calibri Light"/>
                                <w:b/>
                                <w:bCs/>
                                <w:color w:val="002855"/>
                                <w:u w:color="002855"/>
                                <w:rtl/>
                              </w:rPr>
                              <w:t>الهيئة المغربية لسوق الرساميل</w:t>
                            </w:r>
                            <w:bookmarkEnd w:id="1"/>
                          </w:p>
                          <w:p w14:paraId="777771F4" w14:textId="77777777" w:rsidR="008909BD" w:rsidRDefault="008909BD">
                            <w:pPr>
                              <w:pStyle w:val="FrameContents"/>
                              <w:bidi/>
                              <w:jc w:val="both"/>
                              <w:rPr>
                                <w:rStyle w:val="TextedebullesCar"/>
                                <w:rFonts w:ascii="Century Gothic" w:eastAsia="Calibri Light" w:hAnsi="Century Gothic" w:cs="Calibri Light"/>
                                <w:color w:val="002855"/>
                                <w:u w:color="002855"/>
                              </w:rPr>
                            </w:pPr>
                            <w:r w:rsidRPr="008909BD">
                              <w:rPr>
                                <w:rStyle w:val="TextedebullesCar"/>
                                <w:rFonts w:ascii="Century Gothic" w:eastAsia="Calibri Light" w:hAnsi="Century Gothic" w:cs="Calibri Light"/>
                                <w:color w:val="002855"/>
                                <w:u w:color="002855"/>
                                <w:rtl/>
                              </w:rPr>
                              <w:t>تعتبر الهيئة المغربية لسوق الرساميل السلطة التنظيمية لسوق الرساميل في المغرب. وتسهر الهيئة في إطار المهام المنوطة بها على ضمان حماية المدخرات المستثمرة في الأدوات المالية وعلى حسن سير وشفافية سوق الرساميل في المغرب.</w:t>
                            </w:r>
                          </w:p>
                          <w:p w14:paraId="5660CB20" w14:textId="02B511C5" w:rsidR="00377A66" w:rsidRDefault="00CF6546" w:rsidP="008909BD">
                            <w:pPr>
                              <w:pStyle w:val="FrameContents"/>
                              <w:bidi/>
                              <w:jc w:val="both"/>
                            </w:pPr>
                            <w:hyperlink r:id="rId8">
                              <w:r w:rsidR="005605E1">
                                <w:rPr>
                                  <w:rStyle w:val="ListLabel87"/>
                                </w:rPr>
                                <w:t>www.ammc.ma</w:t>
                              </w:r>
                            </w:hyperlink>
                            <w:r w:rsidR="005605E1">
                              <w:rPr>
                                <w:rStyle w:val="TextedebullesCar"/>
                                <w:rFonts w:ascii="Century Gothic" w:eastAsia="Calibri Light" w:hAnsi="Century Gothic" w:cs="Calibri Light"/>
                                <w:b/>
                                <w:bCs/>
                                <w:i/>
                                <w:iCs/>
                                <w:rtl/>
                              </w:rPr>
                              <w:t xml:space="preserve"> </w:t>
                            </w:r>
                          </w:p>
                        </w:txbxContent>
                      </wps:txbx>
                      <wps:bodyPr wrap="square" lIns="45720" rIns="45720" anchor="ctr">
                        <a:noAutofit/>
                      </wps:bodyPr>
                    </wps:wsp>
                  </a:graphicData>
                </a:graphic>
                <wp14:sizeRelV relativeFrom="margin">
                  <wp14:pctHeight>0</wp14:pctHeight>
                </wp14:sizeRelV>
              </wp:anchor>
            </w:drawing>
          </mc:Choice>
          <mc:Fallback>
            <w:pict>
              <v:rect w14:anchorId="7BF17DF5" id="officeArt object" o:spid="_x0000_s1026" alt="Rectangle 3" style="position:absolute;left:0;text-align:left;margin-left:414.65pt;margin-top:12.45pt;width:465.85pt;height:82.5pt;z-index:9;visibility:visible;mso-wrap-style:square;mso-height-percent:0;mso-wrap-distance-left:0;mso-wrap-distance-top:0;mso-wrap-distance-right:0;mso-wrap-distance-bottom:0;mso-position-horizontal:righ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" fillcolor="#deebf7" stroked="f" strokeweight=".35mm">
                <v:textbox inset="3.6pt,,3.6pt">
                  <w:txbxContent>
                    <w:p w14:paraId="39643F99" w14:textId="77777777" w:rsidR="00377A66" w:rsidRDefault="005605E1">
                      <w:pPr>
                        <w:pStyle w:val="FrameContents"/>
                        <w:bidi/>
                        <w:jc w:val="both"/>
                      </w:pPr>
                      <w:r>
                        <w:rPr>
                          <w:rStyle w:val="TextedebullesCar"/>
                          <w:rFonts w:ascii="Century Gothic" w:eastAsia="Calibri Light" w:hAnsi="Century Gothic" w:cs="Calibri Light"/>
                          <w:b/>
                          <w:bCs/>
                          <w:color w:val="002855"/>
                          <w:u w:color="002855"/>
                          <w:rtl/>
                        </w:rPr>
                        <w:t xml:space="preserve">حول </w:t>
                      </w:r>
                      <w:bookmarkStart w:id="2" w:name="__DdeLink__207_2991514441"/>
                      <w:r>
                        <w:rPr>
                          <w:rStyle w:val="TextedebullesCar"/>
                          <w:rFonts w:ascii="Century Gothic" w:eastAsia="Calibri Light" w:hAnsi="Century Gothic" w:cs="Calibri Light"/>
                          <w:b/>
                          <w:bCs/>
                          <w:color w:val="002855"/>
                          <w:u w:color="002855"/>
                          <w:rtl/>
                        </w:rPr>
                        <w:t>الهيئة المغربية لسوق الرساميل</w:t>
                      </w:r>
                      <w:bookmarkEnd w:id="2"/>
                    </w:p>
                    <w:p w14:paraId="777771F4" w14:textId="77777777" w:rsidR="008909BD" w:rsidRDefault="008909BD">
                      <w:pPr>
                        <w:pStyle w:val="FrameContents"/>
                        <w:bidi/>
                        <w:jc w:val="both"/>
                        <w:rPr>
                          <w:rStyle w:val="TextedebullesCar"/>
                          <w:rFonts w:ascii="Century Gothic" w:eastAsia="Calibri Light" w:hAnsi="Century Gothic" w:cs="Calibri Light"/>
                          <w:color w:val="002855"/>
                          <w:u w:color="002855"/>
                        </w:rPr>
                      </w:pPr>
                      <w:r w:rsidRPr="008909BD">
                        <w:rPr>
                          <w:rStyle w:val="TextedebullesCar"/>
                          <w:rFonts w:ascii="Century Gothic" w:eastAsia="Calibri Light" w:hAnsi="Century Gothic" w:cs="Calibri Light"/>
                          <w:color w:val="002855"/>
                          <w:u w:color="002855"/>
                          <w:rtl/>
                        </w:rPr>
                        <w:t>تعتبر الهيئة المغربية لسوق الرساميل السلطة التنظيمية لسوق الرساميل في المغرب. وتسهر الهيئة في إطار المهام المنوطة بها على ضمان حماية المدخرات المستثمرة في الأدوات المالية وعلى حسن سير وشفافية سوق الرساميل في المغرب.</w:t>
                      </w:r>
                    </w:p>
                    <w:p w14:paraId="5660CB20" w14:textId="02B511C5" w:rsidR="00377A66" w:rsidRDefault="001542D7" w:rsidP="008909BD">
                      <w:pPr>
                        <w:pStyle w:val="FrameContents"/>
                        <w:bidi/>
                        <w:jc w:val="both"/>
                      </w:pPr>
                      <w:hyperlink r:id="rId9">
                        <w:r w:rsidR="005605E1">
                          <w:rPr>
                            <w:rStyle w:val="ListLabel87"/>
                          </w:rPr>
                          <w:t>www.ammc.ma</w:t>
                        </w:r>
                      </w:hyperlink>
                      <w:r w:rsidR="005605E1">
                        <w:rPr>
                          <w:rStyle w:val="TextedebullesCar"/>
                          <w:rFonts w:ascii="Century Gothic" w:eastAsia="Calibri Light" w:hAnsi="Century Gothic" w:cs="Calibri Light"/>
                          <w:b/>
                          <w:bCs/>
                          <w:i/>
                          <w:iCs/>
                          <w:rtl/>
                        </w:rPr>
                        <w:t xml:space="preserve"> </w:t>
                      </w:r>
                    </w:p>
                  </w:txbxContent>
                </v:textbox>
                <w10:wrap anchorx="margin" anchory="line"/>
              </v:rect>
            </w:pict>
          </mc:Fallback>
        </mc:AlternateContent>
      </w:r>
    </w:p>
    <w:p w14:paraId="70D795AB" w14:textId="77777777" w:rsidR="00377A66" w:rsidRPr="00076737" w:rsidRDefault="00377A66">
      <w:pPr>
        <w:spacing w:after="0"/>
        <w:ind w:right="282"/>
        <w:jc w:val="both"/>
        <w:rPr>
          <w:rFonts w:ascii="Futura Lt BT Light" w:hAnsi="Futura Lt BT Light" w:cstheme="minorHAnsi"/>
          <w:sz w:val="24"/>
          <w:szCs w:val="24"/>
        </w:rPr>
      </w:pPr>
    </w:p>
    <w:p w14:paraId="1995C752" w14:textId="77777777" w:rsidR="00377A66" w:rsidRPr="00076737" w:rsidRDefault="00377A66">
      <w:pPr>
        <w:spacing w:after="0"/>
        <w:ind w:right="282"/>
        <w:jc w:val="both"/>
        <w:rPr>
          <w:rFonts w:ascii="Futura Lt BT Light" w:hAnsi="Futura Lt BT Light" w:cstheme="minorHAnsi"/>
          <w:sz w:val="24"/>
          <w:szCs w:val="24"/>
        </w:rPr>
      </w:pPr>
    </w:p>
    <w:p w14:paraId="220C548E" w14:textId="77777777" w:rsidR="00377A66" w:rsidRPr="00076737" w:rsidRDefault="00377A66">
      <w:pPr>
        <w:spacing w:after="0"/>
        <w:ind w:right="282"/>
        <w:jc w:val="both"/>
        <w:rPr>
          <w:rFonts w:ascii="Futura Lt BT Light" w:hAnsi="Futura Lt BT Light" w:cstheme="minorHAnsi"/>
          <w:sz w:val="24"/>
          <w:szCs w:val="24"/>
        </w:rPr>
      </w:pPr>
    </w:p>
    <w:p w14:paraId="4E14952A" w14:textId="77777777" w:rsidR="00377A66" w:rsidRPr="00076737" w:rsidRDefault="00377A66">
      <w:pPr>
        <w:spacing w:after="0"/>
        <w:ind w:right="282"/>
        <w:jc w:val="both"/>
        <w:rPr>
          <w:rFonts w:ascii="Futura Lt BT Light" w:hAnsi="Futura Lt BT Light" w:cstheme="minorHAnsi"/>
          <w:sz w:val="24"/>
          <w:szCs w:val="24"/>
        </w:rPr>
      </w:pPr>
    </w:p>
    <w:p w14:paraId="06AB5456" w14:textId="77777777" w:rsidR="00377A66" w:rsidRPr="00076737" w:rsidRDefault="00377A66">
      <w:pPr>
        <w:spacing w:after="0"/>
        <w:ind w:right="282"/>
        <w:jc w:val="both"/>
        <w:rPr>
          <w:rFonts w:ascii="Futura Lt BT Light" w:hAnsi="Futura Lt BT Light" w:cstheme="minorHAnsi"/>
          <w:sz w:val="24"/>
          <w:szCs w:val="24"/>
        </w:rPr>
      </w:pPr>
    </w:p>
    <w:p w14:paraId="75CF262E" w14:textId="77777777" w:rsidR="00377A66" w:rsidRPr="00076737" w:rsidRDefault="00377A66">
      <w:pPr>
        <w:spacing w:after="0"/>
        <w:ind w:right="282"/>
        <w:jc w:val="both"/>
        <w:rPr>
          <w:rFonts w:ascii="Futura Lt BT Light" w:hAnsi="Futura Lt BT Light" w:cstheme="minorHAnsi"/>
          <w:sz w:val="24"/>
          <w:szCs w:val="24"/>
        </w:rPr>
      </w:pPr>
    </w:p>
    <w:p w14:paraId="06FE72B9" w14:textId="77777777" w:rsidR="00530891" w:rsidRPr="00076737" w:rsidRDefault="00530891">
      <w:pPr>
        <w:spacing w:after="0"/>
        <w:ind w:right="282"/>
        <w:rPr>
          <w:rFonts w:ascii="Futura Lt BT Light" w:hAnsi="Futura Lt BT Light" w:cstheme="minorHAnsi"/>
          <w:sz w:val="24"/>
          <w:szCs w:val="24"/>
          <w:rtl/>
        </w:rPr>
      </w:pPr>
    </w:p>
    <w:p w14:paraId="26F8A2BB" w14:textId="6A83E118" w:rsidR="00377A66" w:rsidRPr="00076737" w:rsidRDefault="002F7A1D">
      <w:pPr>
        <w:spacing w:after="0"/>
        <w:ind w:right="282"/>
        <w:rPr>
          <w:rFonts w:ascii="Futura Lt BT Light" w:hAnsi="Futura Lt BT Light" w:cstheme="minorHAnsi"/>
          <w:sz w:val="24"/>
          <w:szCs w:val="24"/>
        </w:rPr>
      </w:pPr>
      <w:r w:rsidRPr="00076737">
        <w:rPr>
          <w:noProof/>
          <w:sz w:val="24"/>
          <w:szCs w:val="24"/>
          <w:lang w:eastAsia="fr-FR"/>
        </w:rPr>
        <mc:AlternateContent>
          <mc:Choice Requires="wps">
            <w:drawing>
              <wp:anchor distT="0" distB="0" distL="114300" distR="114300" simplePos="0" relativeHeight="4" behindDoc="0" locked="0" layoutInCell="1" allowOverlap="1" wp14:anchorId="394107F2" wp14:editId="69426387">
                <wp:simplePos x="0" y="0"/>
                <wp:positionH relativeFrom="column">
                  <wp:posOffset>6083935</wp:posOffset>
                </wp:positionH>
                <wp:positionV relativeFrom="paragraph">
                  <wp:posOffset>4445</wp:posOffset>
                </wp:positionV>
                <wp:extent cx="1270" cy="1682115"/>
                <wp:effectExtent l="12700" t="0" r="12700" b="24765"/>
                <wp:wrapNone/>
                <wp:docPr id="5" name="Connecteur droit 7"/>
                <wp:cNvGraphicFramePr/>
                <a:graphic xmlns:a="http://schemas.openxmlformats.org/drawingml/2006/main">
                  <a:graphicData uri="http://schemas.microsoft.com/office/word/2010/wordprocessingShape">
                    <wps:wsp>
                      <wps:cNvCnPr/>
                      <wps:spPr>
                        <a:xfrm>
                          <a:off x="0" y="0"/>
                          <a:ext cx="1270" cy="1682115"/>
                        </a:xfrm>
                        <a:prstGeom prst="line">
                          <a:avLst/>
                        </a:prstGeom>
                        <a:ln w="22320">
                          <a:solidFill>
                            <a:srgbClr val="A3803D"/>
                          </a:solidFill>
                          <a:round/>
                        </a:ln>
                      </wps:spPr>
                      <wps:style>
                        <a:lnRef idx="1">
                          <a:schemeClr val="accent2"/>
                        </a:lnRef>
                        <a:fillRef idx="0">
                          <a:schemeClr val="accent2"/>
                        </a:fillRef>
                        <a:effectRef idx="0">
                          <a:schemeClr val="accent2"/>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596B67" id="Connecteur droit 7"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479.05pt,.35pt" to="479.1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" strokecolor="#a3803d" strokeweight=".62mm"/>
            </w:pict>
          </mc:Fallback>
        </mc:AlternateContent>
      </w:r>
      <w:r w:rsidRPr="00076737">
        <w:rPr>
          <w:noProof/>
          <w:sz w:val="24"/>
          <w:szCs w:val="24"/>
          <w:lang w:eastAsia="fr-FR"/>
        </w:rPr>
        <mc:AlternateContent>
          <mc:Choice Requires="wps">
            <w:drawing>
              <wp:anchor distT="0" distB="0" distL="114300" distR="114300" simplePos="0" relativeHeight="3" behindDoc="0" locked="0" layoutInCell="1" allowOverlap="1" wp14:anchorId="3B9C92B5" wp14:editId="0FAD9875">
                <wp:simplePos x="0" y="0"/>
                <wp:positionH relativeFrom="column">
                  <wp:posOffset>6104255</wp:posOffset>
                </wp:positionH>
                <wp:positionV relativeFrom="paragraph">
                  <wp:posOffset>5080</wp:posOffset>
                </wp:positionV>
                <wp:extent cx="1270" cy="1681480"/>
                <wp:effectExtent l="0" t="0" r="12700" b="12065"/>
                <wp:wrapNone/>
                <wp:docPr id="4" name="Connecteur droit 6"/>
                <wp:cNvGraphicFramePr/>
                <a:graphic xmlns:a="http://schemas.openxmlformats.org/drawingml/2006/main">
                  <a:graphicData uri="http://schemas.microsoft.com/office/word/2010/wordprocessingShape">
                    <wps:wsp>
                      <wps:cNvCnPr/>
                      <wps:spPr>
                        <a:xfrm>
                          <a:off x="0" y="0"/>
                          <a:ext cx="1270" cy="1681480"/>
                        </a:xfrm>
                        <a:prstGeom prst="line">
                          <a:avLst/>
                        </a:prstGeom>
                        <a:ln>
                          <a:solidFill>
                            <a:srgbClr val="A3803D"/>
                          </a:solidFill>
                          <a:round/>
                        </a:ln>
                      </wps:spPr>
                      <wps:style>
                        <a:lnRef idx="1">
                          <a:schemeClr val="accent2"/>
                        </a:lnRef>
                        <a:fillRef idx="0">
                          <a:schemeClr val="accent2"/>
                        </a:fillRef>
                        <a:effectRef idx="0">
                          <a:schemeClr val="accent2"/>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3003B7" id="Connecteur droit 6"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480.65pt,.4pt" to="480.7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" strokecolor="#a3803d"/>
            </w:pict>
          </mc:Fallback>
        </mc:AlternateContent>
      </w:r>
    </w:p>
    <w:p w14:paraId="2B87A8B1" w14:textId="77777777" w:rsidR="00377A66" w:rsidRPr="00076737" w:rsidRDefault="00377A66">
      <w:pPr>
        <w:spacing w:after="0"/>
        <w:ind w:right="282"/>
        <w:rPr>
          <w:rFonts w:ascii="Futura Lt BT Light" w:hAnsi="Futura Lt BT Light" w:cstheme="minorHAnsi"/>
          <w:sz w:val="24"/>
          <w:szCs w:val="24"/>
        </w:rPr>
      </w:pPr>
    </w:p>
    <w:p w14:paraId="0E5F5017" w14:textId="5EDE4908" w:rsidR="00377A66" w:rsidRPr="00076737" w:rsidRDefault="005605E1">
      <w:pPr>
        <w:bidi/>
        <w:ind w:right="282"/>
        <w:jc w:val="both"/>
        <w:rPr>
          <w:sz w:val="24"/>
          <w:szCs w:val="24"/>
        </w:rPr>
      </w:pPr>
      <w:r w:rsidRPr="00076737">
        <w:rPr>
          <w:rFonts w:ascii="Century Gothic" w:hAnsi="Century Gothic"/>
          <w:b/>
          <w:bCs/>
          <w:sz w:val="24"/>
          <w:szCs w:val="24"/>
          <w:rtl/>
        </w:rPr>
        <w:t xml:space="preserve">للمزيد من المعلومات يرجى الاتصال </w:t>
      </w:r>
      <w:r w:rsidR="002F7A1D" w:rsidRPr="00076737">
        <w:rPr>
          <w:rFonts w:ascii="Century Gothic" w:hAnsi="Century Gothic" w:hint="cs"/>
          <w:b/>
          <w:bCs/>
          <w:sz w:val="24"/>
          <w:szCs w:val="24"/>
          <w:rtl/>
        </w:rPr>
        <w:t>مع:</w:t>
      </w:r>
      <w:r w:rsidRPr="00076737">
        <w:rPr>
          <w:rFonts w:ascii="Century Gothic" w:hAnsi="Century Gothic"/>
          <w:b/>
          <w:bCs/>
          <w:sz w:val="24"/>
          <w:szCs w:val="24"/>
          <w:rtl/>
        </w:rPr>
        <w:t xml:space="preserve"> </w:t>
      </w:r>
    </w:p>
    <w:p w14:paraId="79904843" w14:textId="19F34B8A" w:rsidR="00377A66" w:rsidRPr="00076737" w:rsidRDefault="002F7A1D" w:rsidP="002F7A1D">
      <w:pPr>
        <w:bidi/>
        <w:spacing w:after="0"/>
        <w:ind w:left="423" w:right="282"/>
        <w:rPr>
          <w:b/>
          <w:bCs/>
          <w:sz w:val="24"/>
          <w:szCs w:val="24"/>
        </w:rPr>
      </w:pPr>
      <w:r w:rsidRPr="00076737">
        <w:rPr>
          <w:rFonts w:ascii="Futura Lt BT Light" w:eastAsia="Calibri Light" w:hAnsi="Futura Lt BT Light" w:cs="Times New Roman" w:hint="cs"/>
          <w:b/>
          <w:bCs/>
          <w:color w:val="002855" w:themeColor="accent1"/>
          <w:sz w:val="24"/>
          <w:szCs w:val="24"/>
          <w:u w:color="4A442A"/>
          <w:rtl/>
          <w:lang w:eastAsia="fr-FR"/>
        </w:rPr>
        <w:t>للاتصال:</w:t>
      </w:r>
    </w:p>
    <w:p w14:paraId="2F311E3D" w14:textId="77777777" w:rsidR="00377A66" w:rsidRPr="00076737" w:rsidRDefault="005605E1" w:rsidP="002F7A1D">
      <w:pPr>
        <w:pStyle w:val="FrameContents"/>
        <w:bidi/>
        <w:spacing w:after="0"/>
        <w:ind w:left="423" w:right="282"/>
        <w:rPr>
          <w:sz w:val="24"/>
          <w:szCs w:val="24"/>
        </w:rPr>
      </w:pPr>
      <w:r w:rsidRPr="00076737">
        <w:rPr>
          <w:rStyle w:val="TextedebullesCar"/>
          <w:rFonts w:ascii="Century Gothic" w:eastAsia="Calibri Light" w:hAnsi="Century Gothic" w:cs="Calibri Light"/>
          <w:b/>
          <w:bCs/>
          <w:color w:val="002855"/>
          <w:sz w:val="24"/>
          <w:szCs w:val="24"/>
          <w:u w:color="002855"/>
          <w:rtl/>
          <w:lang w:eastAsia="fr-FR"/>
        </w:rPr>
        <w:t>الهيئة المغربية لسوق الرساميل</w:t>
      </w:r>
    </w:p>
    <w:p w14:paraId="0A61D338" w14:textId="77777777" w:rsidR="00377A66" w:rsidRPr="00076737" w:rsidRDefault="005605E1" w:rsidP="002F7A1D">
      <w:pPr>
        <w:bidi/>
        <w:spacing w:after="0"/>
        <w:ind w:left="423" w:right="282"/>
        <w:rPr>
          <w:sz w:val="24"/>
          <w:szCs w:val="24"/>
        </w:rPr>
      </w:pPr>
      <w:r w:rsidRPr="00076737">
        <w:rPr>
          <w:rFonts w:ascii="Century Gothic" w:hAnsi="Century Gothic" w:cs="Times New Roman"/>
          <w:sz w:val="24"/>
          <w:szCs w:val="24"/>
          <w:rtl/>
        </w:rPr>
        <w:t>السيدة دانيا بوهلال</w:t>
      </w:r>
      <w:r w:rsidRPr="00076737">
        <w:rPr>
          <w:rFonts w:ascii="Century Gothic" w:hAnsi="Century Gothic" w:cs="Futura"/>
          <w:sz w:val="24"/>
          <w:szCs w:val="24"/>
        </w:rPr>
        <w:t>L</w:t>
      </w:r>
    </w:p>
    <w:p w14:paraId="65F0C2A4" w14:textId="77777777" w:rsidR="00377A66" w:rsidRPr="00076737" w:rsidRDefault="005605E1" w:rsidP="002F7A1D">
      <w:pPr>
        <w:bidi/>
        <w:spacing w:after="0"/>
        <w:ind w:left="423" w:right="282"/>
        <w:rPr>
          <w:sz w:val="24"/>
          <w:szCs w:val="24"/>
        </w:rPr>
      </w:pPr>
      <w:proofErr w:type="spellStart"/>
      <w:r w:rsidRPr="00076737">
        <w:rPr>
          <w:rFonts w:ascii="Century Gothic" w:eastAsia="Calibri Light" w:hAnsi="Century Gothic" w:cs="Times New Roman"/>
          <w:color w:val="A58241" w:themeColor="accent2"/>
          <w:sz w:val="24"/>
          <w:szCs w:val="24"/>
          <w:u w:color="4A442A"/>
          <w:rtl/>
          <w:lang w:val="fr-MA" w:eastAsia="fr-FR"/>
        </w:rPr>
        <w:t>الإميل</w:t>
      </w:r>
      <w:proofErr w:type="spellEnd"/>
      <w:r w:rsidRPr="00076737">
        <w:rPr>
          <w:rFonts w:ascii="Century Gothic" w:eastAsia="Calibri Light" w:hAnsi="Century Gothic" w:cs="Futura"/>
          <w:color w:val="A58241" w:themeColor="accent2"/>
          <w:sz w:val="24"/>
          <w:szCs w:val="24"/>
          <w:u w:color="4A442A"/>
          <w:rtl/>
          <w:lang w:val="fr-MA" w:eastAsia="fr-FR"/>
        </w:rPr>
        <w:t xml:space="preserve">:  </w:t>
      </w:r>
      <w:hyperlink r:id="rId10">
        <w:r w:rsidRPr="00076737">
          <w:rPr>
            <w:rStyle w:val="InternetLink"/>
            <w:rFonts w:ascii="Century Gothic" w:eastAsia="Calibri Light" w:hAnsi="Century Gothic" w:cs="Futura"/>
            <w:color w:val="005ABF" w:themeColor="accent1" w:themeTint="BF"/>
            <w:sz w:val="24"/>
            <w:szCs w:val="24"/>
            <w:u w:val="none" w:color="4A442A"/>
            <w:lang w:val="fr-MA" w:eastAsia="fr-FR"/>
          </w:rPr>
          <w:t>dania.bouhlal@ammc.ma</w:t>
        </w:r>
      </w:hyperlink>
      <w:r w:rsidRPr="00076737">
        <w:rPr>
          <w:rFonts w:ascii="Century Gothic" w:eastAsia="Calibri Light" w:hAnsi="Century Gothic" w:cs="Futura"/>
          <w:color w:val="005ABF" w:themeColor="accent1" w:themeTint="BF"/>
          <w:sz w:val="24"/>
          <w:szCs w:val="24"/>
          <w:u w:color="4A442A"/>
          <w:rtl/>
          <w:lang w:val="fr-MA" w:eastAsia="fr-FR"/>
        </w:rPr>
        <w:t xml:space="preserve">  </w:t>
      </w:r>
    </w:p>
    <w:p w14:paraId="6067E95D" w14:textId="7EB6E8A1" w:rsidR="00377A66" w:rsidRPr="00076737" w:rsidRDefault="005605E1" w:rsidP="002F7A1D">
      <w:pPr>
        <w:bidi/>
        <w:spacing w:after="0"/>
        <w:ind w:left="423" w:right="282"/>
        <w:rPr>
          <w:rFonts w:ascii="Century Gothic" w:eastAsia="Calibri Light" w:hAnsi="Century Gothic" w:cs="Futura"/>
          <w:color w:val="000000" w:themeColor="text1"/>
          <w:sz w:val="24"/>
          <w:szCs w:val="24"/>
          <w:u w:color="4A442A"/>
          <w:rtl/>
          <w:lang w:val="en-GB" w:eastAsia="fr-FR"/>
        </w:rPr>
      </w:pPr>
      <w:r w:rsidRPr="00076737">
        <w:rPr>
          <w:rFonts w:ascii="Century Gothic" w:eastAsia="Calibri Light" w:hAnsi="Century Gothic" w:cs="Times New Roman"/>
          <w:color w:val="A58241" w:themeColor="accent2"/>
          <w:sz w:val="24"/>
          <w:szCs w:val="24"/>
          <w:u w:color="4A442A"/>
          <w:rtl/>
          <w:lang w:val="en-GB" w:eastAsia="fr-FR"/>
        </w:rPr>
        <w:t>الهاتف</w:t>
      </w:r>
      <w:r w:rsidRPr="00076737">
        <w:rPr>
          <w:rFonts w:ascii="Century Gothic" w:eastAsia="Calibri Light" w:hAnsi="Century Gothic" w:cs="Futura"/>
          <w:color w:val="A58241" w:themeColor="accent2"/>
          <w:sz w:val="24"/>
          <w:szCs w:val="24"/>
          <w:u w:color="4A442A"/>
          <w:rtl/>
          <w:lang w:val="en-GB" w:eastAsia="fr-FR"/>
        </w:rPr>
        <w:t xml:space="preserve">: </w:t>
      </w:r>
      <w:r w:rsidRPr="00076737">
        <w:rPr>
          <w:rFonts w:ascii="Century Gothic" w:eastAsia="Calibri Light" w:hAnsi="Century Gothic" w:cs="Futura"/>
          <w:color w:val="000000" w:themeColor="text1"/>
          <w:sz w:val="24"/>
          <w:szCs w:val="24"/>
          <w:u w:color="4A442A"/>
          <w:lang w:val="en-GB" w:eastAsia="fr-FR"/>
        </w:rPr>
        <w:t>0707291931</w:t>
      </w:r>
    </w:p>
    <w:p w14:paraId="4A076B50" w14:textId="19ACBB99" w:rsidR="008909BD" w:rsidRPr="00076737" w:rsidRDefault="008909BD" w:rsidP="008909BD">
      <w:pPr>
        <w:bidi/>
        <w:spacing w:after="0"/>
        <w:ind w:left="423" w:right="282"/>
        <w:rPr>
          <w:sz w:val="24"/>
          <w:szCs w:val="24"/>
        </w:rPr>
      </w:pPr>
    </w:p>
    <w:p w14:paraId="12A5A6C4" w14:textId="77FB59EF" w:rsidR="008909BD" w:rsidRPr="00076737" w:rsidRDefault="008909BD" w:rsidP="008909BD">
      <w:pPr>
        <w:bidi/>
        <w:spacing w:after="0"/>
        <w:ind w:left="423" w:right="282"/>
        <w:rPr>
          <w:sz w:val="24"/>
          <w:szCs w:val="24"/>
          <w:rtl/>
        </w:rPr>
      </w:pPr>
    </w:p>
    <w:p w14:paraId="00B61087" w14:textId="63A4B154" w:rsidR="008909BD" w:rsidRPr="00076737" w:rsidRDefault="008909BD" w:rsidP="008909BD">
      <w:pPr>
        <w:bidi/>
        <w:spacing w:after="0"/>
        <w:ind w:left="423" w:right="282"/>
        <w:rPr>
          <w:sz w:val="24"/>
          <w:szCs w:val="24"/>
          <w:rtl/>
        </w:rPr>
      </w:pPr>
    </w:p>
    <w:p w14:paraId="7E1C84B8" w14:textId="77777777" w:rsidR="008909BD" w:rsidRPr="00076737" w:rsidRDefault="008909BD" w:rsidP="008909BD">
      <w:pPr>
        <w:bidi/>
        <w:spacing w:after="0"/>
        <w:ind w:left="423" w:right="282"/>
        <w:rPr>
          <w:sz w:val="24"/>
          <w:szCs w:val="24"/>
        </w:rPr>
      </w:pPr>
    </w:p>
    <w:sectPr w:rsidR="008909BD" w:rsidRPr="00076737">
      <w:headerReference w:type="default" r:id="rId11"/>
      <w:footerReference w:type="default" r:id="rId12"/>
      <w:pgSz w:w="11906" w:h="16838"/>
      <w:pgMar w:top="766" w:right="1134" w:bottom="528" w:left="1418"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8BC3" w14:textId="77777777" w:rsidR="00CF6546" w:rsidRDefault="00CF6546">
      <w:pPr>
        <w:spacing w:after="0" w:line="240" w:lineRule="auto"/>
      </w:pPr>
      <w:r>
        <w:separator/>
      </w:r>
    </w:p>
  </w:endnote>
  <w:endnote w:type="continuationSeparator" w:id="0">
    <w:p w14:paraId="5E0F8451" w14:textId="77777777" w:rsidR="00CF6546" w:rsidRDefault="00CF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w:altName w:val="Arial"/>
    <w:charset w:val="00"/>
    <w:family w:val="swiss"/>
    <w:pitch w:val="variable"/>
    <w:sig w:usb0="00000001" w:usb1="5000214A" w:usb2="00000000" w:usb3="00000000" w:csb0="0000009F" w:csb1="00000000"/>
  </w:font>
  <w:font w:name="Futura Std Book">
    <w:altName w:val="Segoe UI Semibold"/>
    <w:panose1 w:val="00000000000000000000"/>
    <w:charset w:val="00"/>
    <w:family w:val="swiss"/>
    <w:notTrueType/>
    <w:pitch w:val="variable"/>
    <w:sig w:usb0="800000AF" w:usb1="4000204A" w:usb2="00000000" w:usb3="00000000" w:csb0="00000001" w:csb1="00000000"/>
  </w:font>
  <w:font w:name="Noto Sans CJK HK">
    <w:panose1 w:val="00000000000000000000"/>
    <w:charset w:val="00"/>
    <w:family w:val="roman"/>
    <w:notTrueType/>
    <w:pitch w:val="default"/>
  </w:font>
  <w:font w:name="Futura Std Light">
    <w:altName w:val="Leelawadee UI Semilight"/>
    <w:panose1 w:val="00000000000000000000"/>
    <w:charset w:val="4D"/>
    <w:family w:val="swiss"/>
    <w:notTrueType/>
    <w:pitch w:val="variable"/>
    <w:sig w:usb0="00000003" w:usb1="00000000" w:usb2="00000000" w:usb3="00000000" w:csb0="00000001" w:csb1="00000000"/>
  </w:font>
  <w:font w:name="Futura Lt BT Light">
    <w:altName w:val="Leelawadee UI Semi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97916"/>
      <w:docPartObj>
        <w:docPartGallery w:val="Page Numbers (Bottom of Page)"/>
        <w:docPartUnique/>
      </w:docPartObj>
    </w:sdtPr>
    <w:sdtEndPr/>
    <w:sdtContent>
      <w:p w14:paraId="41D262B4" w14:textId="77777777" w:rsidR="00377A66" w:rsidRDefault="00CF6546">
        <w:pPr>
          <w:pStyle w:val="Pieddepage"/>
          <w:spacing w:after="120"/>
          <w:contextualSpacing/>
          <w:jc w:val="center"/>
        </w:pPr>
        <w:hyperlink r:id="rId1">
          <w:r w:rsidR="005605E1">
            <w:rPr>
              <w:noProof/>
              <w:lang w:eastAsia="fr-FR"/>
            </w:rPr>
            <w:drawing>
              <wp:anchor distT="0" distB="0" distL="114300" distR="117475" simplePos="0" relativeHeight="6" behindDoc="1" locked="0" layoutInCell="1" allowOverlap="1" wp14:anchorId="2AC9F029" wp14:editId="200F14F6">
                <wp:simplePos x="0" y="0"/>
                <wp:positionH relativeFrom="column">
                  <wp:posOffset>2611755</wp:posOffset>
                </wp:positionH>
                <wp:positionV relativeFrom="paragraph">
                  <wp:posOffset>34290</wp:posOffset>
                </wp:positionV>
                <wp:extent cx="161925" cy="131445"/>
                <wp:effectExtent l="0" t="0" r="0" b="0"/>
                <wp:wrapNone/>
                <wp:docPr id="7" name="Image 34" descr="Résultat de recherche d'images pour &quot;logo twit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4" descr="Résultat de recherche d'images pour &quot;logo twitter&quot;"/>
                        <pic:cNvPicPr>
                          <a:picLocks noChangeAspect="1" noChangeArrowheads="1"/>
                        </pic:cNvPicPr>
                      </pic:nvPicPr>
                      <pic:blipFill>
                        <a:blip r:embed="rId2"/>
                        <a:stretch>
                          <a:fillRect/>
                        </a:stretch>
                      </pic:blipFill>
                      <pic:spPr bwMode="auto">
                        <a:xfrm>
                          <a:off x="0" y="0"/>
                          <a:ext cx="161925" cy="131445"/>
                        </a:xfrm>
                        <a:prstGeom prst="rect">
                          <a:avLst/>
                        </a:prstGeom>
                      </pic:spPr>
                    </pic:pic>
                  </a:graphicData>
                </a:graphic>
              </wp:anchor>
            </w:drawing>
          </w:r>
          <w:r w:rsidR="005605E1">
            <w:rPr>
              <w:noProof/>
              <w:lang w:eastAsia="fr-FR"/>
            </w:rPr>
            <w:drawing>
              <wp:anchor distT="0" distB="0" distL="114300" distR="114300" simplePos="0" relativeHeight="8" behindDoc="1" locked="0" layoutInCell="1" allowOverlap="1" wp14:anchorId="7DA3E074" wp14:editId="12E6C019">
                <wp:simplePos x="0" y="0"/>
                <wp:positionH relativeFrom="column">
                  <wp:posOffset>3857625</wp:posOffset>
                </wp:positionH>
                <wp:positionV relativeFrom="paragraph">
                  <wp:posOffset>11430</wp:posOffset>
                </wp:positionV>
                <wp:extent cx="156210" cy="153670"/>
                <wp:effectExtent l="0" t="0" r="0" b="0"/>
                <wp:wrapNone/>
                <wp:docPr id="8" name="Image 35" descr="Résultat de recherche d'images pour &quot;logo linked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35" descr="Résultat de recherche d'images pour &quot;logo linkedin&quot;"/>
                        <pic:cNvPicPr>
                          <a:picLocks noChangeAspect="1" noChangeArrowheads="1"/>
                        </pic:cNvPicPr>
                      </pic:nvPicPr>
                      <pic:blipFill>
                        <a:blip r:embed="rId3"/>
                        <a:srcRect r="10049"/>
                        <a:stretch>
                          <a:fillRect/>
                        </a:stretch>
                      </pic:blipFill>
                      <pic:spPr bwMode="auto">
                        <a:xfrm>
                          <a:off x="0" y="0"/>
                          <a:ext cx="156210" cy="153670"/>
                        </a:xfrm>
                        <a:prstGeom prst="rect">
                          <a:avLst/>
                        </a:prstGeom>
                      </pic:spPr>
                    </pic:pic>
                  </a:graphicData>
                </a:graphic>
              </wp:anchor>
            </w:drawing>
          </w:r>
          <w:r w:rsidR="005605E1">
            <w:rPr>
              <w:rStyle w:val="InternetLink"/>
              <w:rFonts w:ascii="Futura Std Book" w:hAnsi="Futura Std Book"/>
              <w:color w:val="005ABF" w:themeColor="accent1" w:themeTint="BF"/>
            </w:rPr>
            <w:t>www.ammc.ma</w:t>
          </w:r>
        </w:hyperlink>
        <w:r w:rsidR="005605E1">
          <w:rPr>
            <w:rFonts w:ascii="Futura Std Book" w:hAnsi="Futura Std Book"/>
            <w:color w:val="005ABF" w:themeColor="accent1" w:themeTint="BF"/>
          </w:rPr>
          <w:t xml:space="preserve">    </w:t>
        </w:r>
        <w:r w:rsidR="005605E1">
          <w:rPr>
            <w:rFonts w:ascii="Futura Std Book" w:hAnsi="Futura Std Book"/>
          </w:rPr>
          <w:t xml:space="preserve">|       </w:t>
        </w:r>
        <w:r w:rsidR="005605E1">
          <w:rPr>
            <w:rFonts w:ascii="Futura Std Book" w:hAnsi="Futura Std Book"/>
            <w:color w:val="13A2F2"/>
          </w:rPr>
          <w:t>@</w:t>
        </w:r>
        <w:proofErr w:type="spellStart"/>
        <w:r w:rsidR="005605E1">
          <w:rPr>
            <w:rFonts w:ascii="Futura Std Book" w:hAnsi="Futura Std Book"/>
            <w:color w:val="13A2F2"/>
          </w:rPr>
          <w:t>ammc_news</w:t>
        </w:r>
        <w:proofErr w:type="spellEnd"/>
        <w:r w:rsidR="005605E1">
          <w:rPr>
            <w:rFonts w:ascii="Futura Std Book" w:hAnsi="Futura Std Book"/>
            <w:color w:val="13A2F2"/>
          </w:rPr>
          <w:t xml:space="preserve"> </w:t>
        </w:r>
        <w:r w:rsidR="005605E1">
          <w:rPr>
            <w:rFonts w:ascii="Futura Std Book" w:hAnsi="Futura Std Book"/>
          </w:rPr>
          <w:t xml:space="preserve">|        </w:t>
        </w:r>
        <w:r w:rsidR="005605E1">
          <w:rPr>
            <w:rFonts w:ascii="Futura Std Book" w:hAnsi="Futura Std Book"/>
            <w:color w:val="007AB6"/>
          </w:rPr>
          <w:t>/</w:t>
        </w:r>
        <w:proofErr w:type="spellStart"/>
        <w:r w:rsidR="005605E1">
          <w:rPr>
            <w:rFonts w:ascii="Futura Std Book" w:hAnsi="Futura Std Book"/>
            <w:color w:val="007AB6"/>
          </w:rPr>
          <w:t>ammc</w:t>
        </w:r>
        <w:proofErr w:type="spellEnd"/>
      </w:p>
      <w:p w14:paraId="3F21783F" w14:textId="77777777" w:rsidR="00377A66" w:rsidRDefault="00CF6546">
        <w:pPr>
          <w:pStyle w:val="Pieddepage"/>
          <w:jc w:val="right"/>
          <w:rPr>
            <w:rFonts w:ascii="Futura Std Book" w:hAnsi="Futura Std Book"/>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6A64" w14:textId="77777777" w:rsidR="00CF6546" w:rsidRDefault="00CF6546">
      <w:pPr>
        <w:spacing w:after="0" w:line="240" w:lineRule="auto"/>
      </w:pPr>
      <w:r>
        <w:separator/>
      </w:r>
    </w:p>
  </w:footnote>
  <w:footnote w:type="continuationSeparator" w:id="0">
    <w:p w14:paraId="2F05544B" w14:textId="77777777" w:rsidR="00CF6546" w:rsidRDefault="00CF6546">
      <w:pPr>
        <w:spacing w:after="0" w:line="240" w:lineRule="auto"/>
      </w:pPr>
      <w:r>
        <w:continuationSeparator/>
      </w:r>
    </w:p>
  </w:footnote>
  <w:footnote w:id="1">
    <w:p w14:paraId="6C8F5D89" w14:textId="77777777" w:rsidR="00CC65B5" w:rsidRPr="00CC65B5" w:rsidRDefault="00CC65B5" w:rsidP="00CC65B5">
      <w:pPr>
        <w:pStyle w:val="NormalWeb"/>
        <w:bidi/>
        <w:spacing w:beforeAutospacing="0" w:after="0" w:afterAutospacing="0"/>
        <w:rPr>
          <w:sz w:val="18"/>
          <w:szCs w:val="18"/>
          <w:lang w:val="fr-FR"/>
        </w:rPr>
      </w:pPr>
      <w:r w:rsidRPr="00CC65B5">
        <w:rPr>
          <w:rStyle w:val="Appelnotedebasdep"/>
          <w:sz w:val="18"/>
          <w:szCs w:val="18"/>
        </w:rPr>
        <w:footnoteRef/>
      </w:r>
      <w:r w:rsidRPr="00CC65B5">
        <w:rPr>
          <w:sz w:val="18"/>
          <w:szCs w:val="18"/>
        </w:rPr>
        <w:t xml:space="preserve"> </w:t>
      </w:r>
      <w:r w:rsidRPr="00CC65B5">
        <w:rPr>
          <w:rFonts w:ascii="Arial" w:hAnsi="Arial" w:cs="Arial"/>
          <w:color w:val="222222"/>
          <w:shd w:val="clear" w:color="auto" w:fill="F8F9FA"/>
          <w:rtl/>
          <w:lang w:val="fr-FR"/>
        </w:rPr>
        <w:t xml:space="preserve">سيكون التطبيق </w:t>
      </w:r>
      <w:r w:rsidRPr="00CC65B5">
        <w:rPr>
          <w:rFonts w:ascii="Arial" w:hAnsi="Arial" w:cs="Arial"/>
          <w:color w:val="000000"/>
          <w:sz w:val="16"/>
          <w:szCs w:val="16"/>
          <w:rtl/>
          <w:lang w:val="fr-FR"/>
        </w:rPr>
        <w:t>“</w:t>
      </w:r>
      <w:r w:rsidRPr="00CC65B5">
        <w:rPr>
          <w:rFonts w:ascii="Arial" w:hAnsi="Arial" w:cs="Arial"/>
          <w:color w:val="000000"/>
          <w:sz w:val="16"/>
          <w:szCs w:val="16"/>
          <w:lang w:val="fr-FR"/>
        </w:rPr>
        <w:t>Quiz Finance</w:t>
      </w:r>
      <w:r w:rsidRPr="00CC65B5">
        <w:rPr>
          <w:rFonts w:ascii="Arial" w:hAnsi="Arial" w:cs="Arial"/>
          <w:color w:val="000000"/>
          <w:sz w:val="16"/>
          <w:szCs w:val="16"/>
          <w:rtl/>
          <w:lang w:val="fr-FR"/>
        </w:rPr>
        <w:t>”</w:t>
      </w:r>
      <w:r w:rsidRPr="00CC65B5">
        <w:rPr>
          <w:rFonts w:ascii="Arial" w:hAnsi="Arial" w:cs="Arial"/>
          <w:color w:val="222222"/>
          <w:shd w:val="clear" w:color="auto" w:fill="F8F9FA"/>
          <w:rtl/>
          <w:lang w:val="fr-FR"/>
        </w:rPr>
        <w:t xml:space="preserve"> متاحًا قريبًا </w:t>
      </w:r>
      <w:r w:rsidRPr="00CC65B5">
        <w:rPr>
          <w:rFonts w:ascii="Calibri" w:hAnsi="Calibri" w:cs="Calibri"/>
          <w:color w:val="222222"/>
          <w:sz w:val="18"/>
          <w:szCs w:val="18"/>
          <w:shd w:val="clear" w:color="auto" w:fill="F8F9FA"/>
          <w:rtl/>
          <w:lang w:val="fr-FR"/>
        </w:rPr>
        <w:t xml:space="preserve">على </w:t>
      </w:r>
      <w:proofErr w:type="gramStart"/>
      <w:r w:rsidRPr="00CC65B5">
        <w:rPr>
          <w:rFonts w:ascii="Calibri" w:hAnsi="Calibri" w:cs="Calibri"/>
          <w:color w:val="222222"/>
          <w:sz w:val="18"/>
          <w:szCs w:val="18"/>
          <w:shd w:val="clear" w:color="auto" w:fill="F8F9FA"/>
          <w:rtl/>
          <w:lang w:val="fr-FR"/>
        </w:rPr>
        <w:t xml:space="preserve">منصة  </w:t>
      </w:r>
      <w:r w:rsidRPr="00CC65B5">
        <w:rPr>
          <w:rFonts w:ascii="Calibri" w:hAnsi="Calibri" w:cs="Calibri"/>
          <w:color w:val="222222"/>
          <w:sz w:val="18"/>
          <w:szCs w:val="18"/>
          <w:shd w:val="clear" w:color="auto" w:fill="F8F9FA"/>
          <w:lang w:val="fr-FR"/>
        </w:rPr>
        <w:t>APP</w:t>
      </w:r>
      <w:proofErr w:type="gramEnd"/>
      <w:r w:rsidRPr="00CC65B5">
        <w:rPr>
          <w:rFonts w:ascii="Calibri" w:hAnsi="Calibri" w:cs="Calibri"/>
          <w:color w:val="222222"/>
          <w:sz w:val="18"/>
          <w:szCs w:val="18"/>
          <w:shd w:val="clear" w:color="auto" w:fill="F8F9FA"/>
          <w:lang w:val="fr-FR"/>
        </w:rPr>
        <w:t xml:space="preserve"> STORE</w:t>
      </w:r>
    </w:p>
    <w:p w14:paraId="5D4F8689" w14:textId="72958154" w:rsidR="00CC65B5" w:rsidRDefault="00CC65B5" w:rsidP="00CC65B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62AF" w14:textId="77777777" w:rsidR="00377A66" w:rsidRDefault="005605E1">
    <w:pPr>
      <w:pStyle w:val="En-tte"/>
    </w:pPr>
    <w:r>
      <w:rPr>
        <w:noProof/>
        <w:lang w:eastAsia="fr-FR"/>
      </w:rPr>
      <w:drawing>
        <wp:anchor distT="0" distB="1905" distL="114300" distR="114300" simplePos="0" relativeHeight="11" behindDoc="1" locked="0" layoutInCell="1" allowOverlap="1" wp14:anchorId="5F9D838F" wp14:editId="38CCFB1A">
          <wp:simplePos x="0" y="0"/>
          <wp:positionH relativeFrom="margin">
            <wp:posOffset>2322830</wp:posOffset>
          </wp:positionH>
          <wp:positionV relativeFrom="paragraph">
            <wp:posOffset>-205740</wp:posOffset>
          </wp:positionV>
          <wp:extent cx="1296035" cy="899795"/>
          <wp:effectExtent l="0" t="0" r="0" b="0"/>
          <wp:wrapTopAndBottom/>
          <wp:docPr id="6" name="Image1" descr="C:\Users\obenayad\Desktop\Ammc\2017\New Charte\Def\Ammc Logo 2017 Def\New Logo 2017 Couleurs 3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C:\Users\obenayad\Desktop\Ammc\2017\New Charte\Def\Ammc Logo 2017 Def\New Logo 2017 Couleurs 3L.png"/>
                  <pic:cNvPicPr>
                    <a:picLocks noChangeAspect="1" noChangeArrowheads="1"/>
                  </pic:cNvPicPr>
                </pic:nvPicPr>
                <pic:blipFill>
                  <a:blip r:embed="rId1"/>
                  <a:stretch>
                    <a:fillRect/>
                  </a:stretch>
                </pic:blipFill>
                <pic:spPr bwMode="auto">
                  <a:xfrm>
                    <a:off x="0" y="0"/>
                    <a:ext cx="1296035" cy="8997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66"/>
    <w:rsid w:val="00076737"/>
    <w:rsid w:val="00147D74"/>
    <w:rsid w:val="00152328"/>
    <w:rsid w:val="001542D7"/>
    <w:rsid w:val="001B2F86"/>
    <w:rsid w:val="002F7A1D"/>
    <w:rsid w:val="003163F1"/>
    <w:rsid w:val="00337DD7"/>
    <w:rsid w:val="00367B12"/>
    <w:rsid w:val="00377A66"/>
    <w:rsid w:val="004549EA"/>
    <w:rsid w:val="00530891"/>
    <w:rsid w:val="005605E1"/>
    <w:rsid w:val="005B028F"/>
    <w:rsid w:val="00681131"/>
    <w:rsid w:val="006A46B9"/>
    <w:rsid w:val="008909BD"/>
    <w:rsid w:val="00A064A7"/>
    <w:rsid w:val="00AB63F2"/>
    <w:rsid w:val="00B80DB5"/>
    <w:rsid w:val="00CC65B5"/>
    <w:rsid w:val="00CF6546"/>
    <w:rsid w:val="00D8023C"/>
    <w:rsid w:val="00DD7C64"/>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C317"/>
  <w15:docId w15:val="{F1947741-CAC7-4FDC-B516-D5C3603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6018FC"/>
  </w:style>
  <w:style w:type="character" w:customStyle="1" w:styleId="PieddepageCar">
    <w:name w:val="Pied de page Car"/>
    <w:basedOn w:val="Policepardfaut"/>
    <w:link w:val="Pieddepage"/>
    <w:uiPriority w:val="99"/>
    <w:qFormat/>
    <w:rsid w:val="006018FC"/>
  </w:style>
  <w:style w:type="character" w:customStyle="1" w:styleId="TextedebullesCar">
    <w:name w:val="Texte de bulles Car"/>
    <w:basedOn w:val="Policepardfaut"/>
    <w:link w:val="Textedebulles"/>
    <w:uiPriority w:val="99"/>
    <w:semiHidden/>
    <w:qFormat/>
    <w:rsid w:val="006F5C87"/>
    <w:rPr>
      <w:rFonts w:ascii="Times New Roman" w:hAnsi="Times New Roman" w:cs="Times New Roman"/>
      <w:sz w:val="18"/>
      <w:szCs w:val="18"/>
    </w:rPr>
  </w:style>
  <w:style w:type="character" w:styleId="Marquedecommentaire">
    <w:name w:val="annotation reference"/>
    <w:basedOn w:val="Policepardfaut"/>
    <w:uiPriority w:val="99"/>
    <w:semiHidden/>
    <w:unhideWhenUsed/>
    <w:qFormat/>
    <w:rsid w:val="00E4572D"/>
    <w:rPr>
      <w:sz w:val="16"/>
      <w:szCs w:val="16"/>
    </w:rPr>
  </w:style>
  <w:style w:type="character" w:customStyle="1" w:styleId="CommentaireCar">
    <w:name w:val="Commentaire Car"/>
    <w:basedOn w:val="Policepardfaut"/>
    <w:link w:val="Commentaire"/>
    <w:uiPriority w:val="99"/>
    <w:semiHidden/>
    <w:qFormat/>
    <w:rsid w:val="00E4572D"/>
    <w:rPr>
      <w:sz w:val="20"/>
      <w:szCs w:val="20"/>
    </w:rPr>
  </w:style>
  <w:style w:type="character" w:customStyle="1" w:styleId="ObjetducommentaireCar">
    <w:name w:val="Objet du commentaire Car"/>
    <w:basedOn w:val="CommentaireCar"/>
    <w:link w:val="Objetducommentaire"/>
    <w:uiPriority w:val="99"/>
    <w:semiHidden/>
    <w:qFormat/>
    <w:rsid w:val="00E4572D"/>
    <w:rPr>
      <w:b/>
      <w:bCs/>
      <w:sz w:val="20"/>
      <w:szCs w:val="20"/>
    </w:rPr>
  </w:style>
  <w:style w:type="character" w:customStyle="1" w:styleId="apple-converted-space">
    <w:name w:val="apple-converted-space"/>
    <w:basedOn w:val="Policepardfaut"/>
    <w:qFormat/>
    <w:rsid w:val="00EE2C97"/>
  </w:style>
  <w:style w:type="character" w:customStyle="1" w:styleId="Hyperlink0">
    <w:name w:val="Hyperlink.0"/>
    <w:basedOn w:val="Policepardfaut"/>
    <w:qFormat/>
    <w:rsid w:val="00255F13"/>
    <w:rPr>
      <w:rFonts w:ascii="Calibri Light" w:eastAsia="Calibri Light" w:hAnsi="Calibri Light" w:cs="Calibri Light"/>
      <w:b/>
      <w:bCs/>
      <w:i/>
      <w:iCs/>
      <w:color w:val="0000FF"/>
      <w:u w:val="single" w:color="0000FF"/>
    </w:rPr>
  </w:style>
  <w:style w:type="character" w:customStyle="1" w:styleId="InternetLink">
    <w:name w:val="Internet Link"/>
    <w:basedOn w:val="Policepardfaut"/>
    <w:uiPriority w:val="99"/>
    <w:unhideWhenUsed/>
    <w:rsid w:val="00255F13"/>
    <w:rPr>
      <w:color w:val="CC9900" w:themeColor="hyperlink"/>
      <w:u w:val="single"/>
    </w:rPr>
  </w:style>
  <w:style w:type="character" w:styleId="Lienhypertextesuivivisit">
    <w:name w:val="FollowedHyperlink"/>
    <w:basedOn w:val="Policepardfaut"/>
    <w:uiPriority w:val="99"/>
    <w:semiHidden/>
    <w:unhideWhenUsed/>
    <w:qFormat/>
    <w:rsid w:val="003254BE"/>
    <w:rPr>
      <w:color w:val="A58241" w:themeColor="followedHyperlink"/>
      <w:u w:val="single"/>
    </w:rPr>
  </w:style>
  <w:style w:type="character" w:customStyle="1" w:styleId="ParagraphedelisteCar">
    <w:name w:val="Paragraphe de liste Car"/>
    <w:basedOn w:val="Policepardfaut"/>
    <w:link w:val="Paragraphedeliste"/>
    <w:uiPriority w:val="34"/>
    <w:qFormat/>
    <w:locked/>
    <w:rsid w:val="00F52002"/>
  </w:style>
  <w:style w:type="character" w:customStyle="1" w:styleId="Mentionnonrsolue1">
    <w:name w:val="Mention non résolue1"/>
    <w:basedOn w:val="Policepardfaut"/>
    <w:uiPriority w:val="99"/>
    <w:semiHidden/>
    <w:unhideWhenUsed/>
    <w:qFormat/>
    <w:rsid w:val="007A58C5"/>
    <w:rPr>
      <w:color w:val="605E5C"/>
      <w:shd w:val="clear" w:color="auto" w:fill="E1DFDD"/>
    </w:rPr>
  </w:style>
  <w:style w:type="character" w:customStyle="1" w:styleId="NotedebasdepageCar">
    <w:name w:val="Note de bas de page Car"/>
    <w:basedOn w:val="Policepardfaut"/>
    <w:link w:val="Notedebasdepage"/>
    <w:uiPriority w:val="99"/>
    <w:semiHidden/>
    <w:qFormat/>
    <w:rsid w:val="00EC3405"/>
    <w:rPr>
      <w:sz w:val="20"/>
      <w:szCs w:val="20"/>
    </w:rPr>
  </w:style>
  <w:style w:type="character" w:customStyle="1" w:styleId="FootnoteCharacters">
    <w:name w:val="Footnote Characters"/>
    <w:basedOn w:val="Policepardfaut"/>
    <w:uiPriority w:val="99"/>
    <w:semiHidden/>
    <w:unhideWhenUsed/>
    <w:qFormat/>
    <w:rsid w:val="00EC3405"/>
    <w:rPr>
      <w:vertAlign w:val="superscript"/>
    </w:rPr>
  </w:style>
  <w:style w:type="character" w:customStyle="1" w:styleId="FootnoteAnchor">
    <w:name w:val="Footnote Anchor"/>
    <w:rPr>
      <w:vertAlign w:val="superscript"/>
    </w:rPr>
  </w:style>
  <w:style w:type="character" w:customStyle="1" w:styleId="TextebrutCar">
    <w:name w:val="Texte brut Car"/>
    <w:basedOn w:val="Policepardfaut"/>
    <w:link w:val="Textebrut"/>
    <w:uiPriority w:val="99"/>
    <w:semiHidden/>
    <w:qFormat/>
    <w:rsid w:val="006D7EBF"/>
    <w:rPr>
      <w:rFonts w:ascii="Calibri" w:hAnsi="Calibri"/>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0"/>
    </w:rPr>
  </w:style>
  <w:style w:type="character" w:customStyle="1" w:styleId="ListLabel44">
    <w:name w:val="ListLabel 44"/>
    <w:qFormat/>
    <w:rPr>
      <w:rFonts w:eastAsia="Times New Roman" w:cs="Calibri"/>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002E59"/>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eastAsia="Calibri" w:cs="Calibri"/>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Century Gothic" w:hAnsi="Century Gothic"/>
    </w:rPr>
  </w:style>
  <w:style w:type="character" w:customStyle="1" w:styleId="ListLabel88">
    <w:name w:val="ListLabel 88"/>
    <w:qFormat/>
    <w:rPr>
      <w:rFonts w:ascii="Century Gothic" w:eastAsia="Calibri Light" w:hAnsi="Century Gothic" w:cs="Futura"/>
      <w:color w:val="005ABF" w:themeColor="accent1" w:themeTint="BF"/>
      <w:sz w:val="24"/>
      <w:szCs w:val="24"/>
      <w:u w:val="none" w:color="4A442A"/>
      <w:lang w:val="fr-MA" w:eastAsia="fr-FR"/>
    </w:rPr>
  </w:style>
  <w:style w:type="character" w:customStyle="1" w:styleId="ListLabel89">
    <w:name w:val="ListLabel 89"/>
    <w:qFormat/>
    <w:rPr>
      <w:rFonts w:ascii="Futura Std Book" w:hAnsi="Futura Std Book"/>
      <w:color w:val="005ABF" w:themeColor="accent1" w:themeTint="BF"/>
    </w:rPr>
  </w:style>
  <w:style w:type="paragraph" w:customStyle="1" w:styleId="Heading">
    <w:name w:val="Heading"/>
    <w:basedOn w:val="Normal"/>
    <w:next w:val="Corpsdetexte"/>
    <w:qFormat/>
    <w:pPr>
      <w:keepNext/>
      <w:spacing w:before="240" w:after="120"/>
    </w:pPr>
    <w:rPr>
      <w:rFonts w:ascii="Times New Roman" w:eastAsia="Noto Sans CJK HK" w:hAnsi="Times New Roman" w:cs="Times New Roman"/>
      <w:sz w:val="28"/>
      <w:szCs w:val="48"/>
    </w:rPr>
  </w:style>
  <w:style w:type="paragraph" w:styleId="Corpsdetexte">
    <w:name w:val="Body Text"/>
    <w:basedOn w:val="Normal"/>
    <w:pPr>
      <w:spacing w:after="140"/>
    </w:pPr>
  </w:style>
  <w:style w:type="paragraph" w:styleId="Liste">
    <w:name w:val="List"/>
    <w:basedOn w:val="Corpsdetexte"/>
    <w:rPr>
      <w:rFonts w:ascii="Times New Roman" w:hAnsi="Times New Roman" w:cs="Times New Roman"/>
      <w:szCs w:val="24"/>
    </w:rPr>
  </w:style>
  <w:style w:type="paragraph" w:styleId="Lgende">
    <w:name w:val="caption"/>
    <w:basedOn w:val="Normal"/>
    <w:qFormat/>
    <w:pPr>
      <w:suppressLineNumbers/>
      <w:spacing w:before="120" w:after="120"/>
    </w:pPr>
    <w:rPr>
      <w:rFonts w:ascii="Times New Roman" w:hAnsi="Times New Roman" w:cs="Times New Roman"/>
      <w:i/>
      <w:iCs/>
      <w:sz w:val="24"/>
      <w:szCs w:val="24"/>
    </w:rPr>
  </w:style>
  <w:style w:type="paragraph" w:customStyle="1" w:styleId="Index">
    <w:name w:val="Index"/>
    <w:basedOn w:val="Normal"/>
    <w:qFormat/>
    <w:pPr>
      <w:suppressLineNumbers/>
    </w:pPr>
    <w:rPr>
      <w:rFonts w:ascii="Times New Roman" w:hAnsi="Times New Roman" w:cs="Times New Roman"/>
      <w:szCs w:val="24"/>
    </w:rPr>
  </w:style>
  <w:style w:type="paragraph" w:styleId="En-tte">
    <w:name w:val="header"/>
    <w:basedOn w:val="Normal"/>
    <w:uiPriority w:val="99"/>
    <w:unhideWhenUsed/>
    <w:rsid w:val="006018FC"/>
    <w:pPr>
      <w:tabs>
        <w:tab w:val="center" w:pos="4536"/>
        <w:tab w:val="right" w:pos="9072"/>
      </w:tabs>
      <w:spacing w:after="0" w:line="240" w:lineRule="auto"/>
    </w:pPr>
  </w:style>
  <w:style w:type="paragraph" w:styleId="Pieddepage">
    <w:name w:val="footer"/>
    <w:basedOn w:val="Normal"/>
    <w:link w:val="PieddepageCar"/>
    <w:uiPriority w:val="99"/>
    <w:unhideWhenUsed/>
    <w:rsid w:val="006018FC"/>
    <w:pPr>
      <w:tabs>
        <w:tab w:val="center" w:pos="4536"/>
        <w:tab w:val="right" w:pos="9072"/>
      </w:tabs>
      <w:spacing w:after="0" w:line="240" w:lineRule="auto"/>
    </w:pPr>
  </w:style>
  <w:style w:type="paragraph" w:styleId="Rvision">
    <w:name w:val="Revision"/>
    <w:uiPriority w:val="99"/>
    <w:semiHidden/>
    <w:qFormat/>
    <w:rsid w:val="006F5C87"/>
  </w:style>
  <w:style w:type="paragraph" w:styleId="Textedebulles">
    <w:name w:val="Balloon Text"/>
    <w:basedOn w:val="Normal"/>
    <w:link w:val="TextedebullesCar"/>
    <w:uiPriority w:val="99"/>
    <w:semiHidden/>
    <w:unhideWhenUsed/>
    <w:qFormat/>
    <w:rsid w:val="006F5C87"/>
    <w:pPr>
      <w:spacing w:after="0" w:line="240" w:lineRule="auto"/>
    </w:pPr>
    <w:rPr>
      <w:rFonts w:ascii="Times New Roman" w:hAnsi="Times New Roman" w:cs="Times New Roman"/>
      <w:sz w:val="18"/>
      <w:szCs w:val="18"/>
    </w:rPr>
  </w:style>
  <w:style w:type="paragraph" w:styleId="Commentaire">
    <w:name w:val="annotation text"/>
    <w:basedOn w:val="Normal"/>
    <w:link w:val="CommentaireCar"/>
    <w:uiPriority w:val="99"/>
    <w:semiHidden/>
    <w:unhideWhenUsed/>
    <w:qFormat/>
    <w:rsid w:val="00E4572D"/>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E4572D"/>
    <w:rPr>
      <w:b/>
      <w:bCs/>
    </w:rPr>
  </w:style>
  <w:style w:type="paragraph" w:styleId="NormalWeb">
    <w:name w:val="Normal (Web)"/>
    <w:basedOn w:val="Normal"/>
    <w:uiPriority w:val="99"/>
    <w:unhideWhenUsed/>
    <w:qFormat/>
    <w:rsid w:val="00C11E2A"/>
    <w:pPr>
      <w:spacing w:beforeAutospacing="1" w:afterAutospacing="1" w:line="240" w:lineRule="auto"/>
    </w:pPr>
    <w:rPr>
      <w:rFonts w:ascii="Times New Roman" w:eastAsia="Times New Roman" w:hAnsi="Times New Roman" w:cs="Times New Roman"/>
      <w:sz w:val="24"/>
      <w:szCs w:val="24"/>
      <w:lang w:val="fr-MA" w:eastAsia="fr-FR"/>
    </w:rPr>
  </w:style>
  <w:style w:type="paragraph" w:styleId="Paragraphedeliste">
    <w:name w:val="List Paragraph"/>
    <w:basedOn w:val="Normal"/>
    <w:link w:val="ParagraphedelisteCar"/>
    <w:uiPriority w:val="34"/>
    <w:qFormat/>
    <w:rsid w:val="00255F13"/>
    <w:pPr>
      <w:ind w:left="720"/>
      <w:contextualSpacing/>
    </w:pPr>
  </w:style>
  <w:style w:type="paragraph" w:customStyle="1" w:styleId="Corps">
    <w:name w:val="Corps"/>
    <w:qFormat/>
    <w:rsid w:val="00255F13"/>
    <w:rPr>
      <w:rFonts w:ascii="Times New Roman" w:eastAsia="Times New Roman" w:hAnsi="Times New Roman" w:cs="Times New Roman"/>
      <w:color w:val="000000"/>
      <w:sz w:val="24"/>
      <w:szCs w:val="24"/>
      <w:u w:color="000000"/>
      <w:lang w:eastAsia="fr-FR"/>
    </w:rPr>
  </w:style>
  <w:style w:type="paragraph" w:styleId="Notedebasdepage">
    <w:name w:val="footnote text"/>
    <w:basedOn w:val="Normal"/>
    <w:link w:val="NotedebasdepageCar"/>
    <w:uiPriority w:val="99"/>
    <w:semiHidden/>
    <w:unhideWhenUsed/>
    <w:rsid w:val="00EC3405"/>
    <w:pPr>
      <w:spacing w:after="0" w:line="240" w:lineRule="auto"/>
    </w:pPr>
    <w:rPr>
      <w:sz w:val="20"/>
      <w:szCs w:val="20"/>
    </w:rPr>
  </w:style>
  <w:style w:type="paragraph" w:styleId="Textebrut">
    <w:name w:val="Plain Text"/>
    <w:basedOn w:val="Normal"/>
    <w:link w:val="TextebrutCar"/>
    <w:uiPriority w:val="99"/>
    <w:semiHidden/>
    <w:unhideWhenUsed/>
    <w:qFormat/>
    <w:rsid w:val="006D7EBF"/>
    <w:pPr>
      <w:spacing w:after="0" w:line="240" w:lineRule="auto"/>
    </w:pPr>
    <w:rPr>
      <w:rFonts w:ascii="Calibri" w:hAnsi="Calibri"/>
      <w:szCs w:val="21"/>
    </w:rPr>
  </w:style>
  <w:style w:type="paragraph" w:customStyle="1" w:styleId="Default">
    <w:name w:val="Default"/>
    <w:qFormat/>
    <w:rsid w:val="00845B0C"/>
    <w:rPr>
      <w:rFonts w:ascii="Futura Std Light" w:eastAsia="Calibri" w:hAnsi="Futura Std Light" w:cs="Futura Std Light"/>
      <w:color w:val="000000"/>
      <w:sz w:val="24"/>
      <w:szCs w:val="24"/>
    </w:rPr>
  </w:style>
  <w:style w:type="paragraph" w:customStyle="1" w:styleId="FrameContents">
    <w:name w:val="Frame Contents"/>
    <w:basedOn w:val="Normal"/>
    <w:qFormat/>
  </w:style>
  <w:style w:type="character" w:styleId="Appelnotedebasdep">
    <w:name w:val="footnote reference"/>
    <w:basedOn w:val="Policepardfaut"/>
    <w:uiPriority w:val="99"/>
    <w:semiHidden/>
    <w:unhideWhenUsed/>
    <w:rsid w:val="00CC6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31500">
      <w:bodyDiv w:val="1"/>
      <w:marLeft w:val="0"/>
      <w:marRight w:val="0"/>
      <w:marTop w:val="0"/>
      <w:marBottom w:val="0"/>
      <w:divBdr>
        <w:top w:val="none" w:sz="0" w:space="0" w:color="auto"/>
        <w:left w:val="none" w:sz="0" w:space="0" w:color="auto"/>
        <w:bottom w:val="none" w:sz="0" w:space="0" w:color="auto"/>
        <w:right w:val="none" w:sz="0" w:space="0" w:color="auto"/>
      </w:divBdr>
    </w:div>
    <w:div w:id="775057893">
      <w:bodyDiv w:val="1"/>
      <w:marLeft w:val="0"/>
      <w:marRight w:val="0"/>
      <w:marTop w:val="0"/>
      <w:marBottom w:val="0"/>
      <w:divBdr>
        <w:top w:val="none" w:sz="0" w:space="0" w:color="auto"/>
        <w:left w:val="none" w:sz="0" w:space="0" w:color="auto"/>
        <w:bottom w:val="none" w:sz="0" w:space="0" w:color="auto"/>
        <w:right w:val="none" w:sz="0" w:space="0" w:color="auto"/>
      </w:divBdr>
    </w:div>
    <w:div w:id="1378166311">
      <w:bodyDiv w:val="1"/>
      <w:marLeft w:val="0"/>
      <w:marRight w:val="0"/>
      <w:marTop w:val="0"/>
      <w:marBottom w:val="0"/>
      <w:divBdr>
        <w:top w:val="none" w:sz="0" w:space="0" w:color="auto"/>
        <w:left w:val="none" w:sz="0" w:space="0" w:color="auto"/>
        <w:bottom w:val="none" w:sz="0" w:space="0" w:color="auto"/>
        <w:right w:val="none" w:sz="0" w:space="0" w:color="auto"/>
      </w:divBdr>
      <w:divsChild>
        <w:div w:id="1053904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c.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ia.bouhlal@ammc.ma" TargetMode="External"/><Relationship Id="rId4" Type="http://schemas.openxmlformats.org/officeDocument/2006/relationships/webSettings" Target="webSettings.xml"/><Relationship Id="rId9" Type="http://schemas.openxmlformats.org/officeDocument/2006/relationships/hyperlink" Target="http://www.ammc.m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ammc.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AMMC">
      <a:dk1>
        <a:srgbClr val="000000"/>
      </a:dk1>
      <a:lt1>
        <a:srgbClr val="FFFFFF"/>
      </a:lt1>
      <a:dk2>
        <a:srgbClr val="44546A"/>
      </a:dk2>
      <a:lt2>
        <a:srgbClr val="E7E6E6"/>
      </a:lt2>
      <a:accent1>
        <a:srgbClr val="002855"/>
      </a:accent1>
      <a:accent2>
        <a:srgbClr val="A58241"/>
      </a:accent2>
      <a:accent3>
        <a:srgbClr val="003E78"/>
      </a:accent3>
      <a:accent4>
        <a:srgbClr val="C0C0C0"/>
      </a:accent4>
      <a:accent5>
        <a:srgbClr val="CDB281"/>
      </a:accent5>
      <a:accent6>
        <a:srgbClr val="33AEBD"/>
      </a:accent6>
      <a:hlink>
        <a:srgbClr val="CC9900"/>
      </a:hlink>
      <a:folHlink>
        <a:srgbClr val="A582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3A81-1499-46B1-8866-51530E55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dc:description/>
  <cp:lastModifiedBy>Amale BARHDADI</cp:lastModifiedBy>
  <cp:revision>3</cp:revision>
  <cp:lastPrinted>2020-10-19T16:09:00Z</cp:lastPrinted>
  <dcterms:created xsi:type="dcterms:W3CDTF">2020-10-19T16:44:00Z</dcterms:created>
  <dcterms:modified xsi:type="dcterms:W3CDTF">2020-10-19T17:55:00Z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